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0FF74" w14:textId="4F029E1B" w:rsidR="001509E1" w:rsidRPr="0027137E" w:rsidRDefault="009B37F8" w:rsidP="0027137E">
      <w:pPr>
        <w:pStyle w:val="TOCHeading"/>
      </w:pPr>
      <w:r>
        <w:t>Museum Development South West</w:t>
      </w:r>
      <w:r w:rsidR="0623FE0F" w:rsidRPr="78AC17BE">
        <w:t xml:space="preserve"> </w:t>
      </w:r>
    </w:p>
    <w:p w14:paraId="3ED25820" w14:textId="647BBCAB" w:rsidR="00C3093A" w:rsidRPr="00E61640" w:rsidRDefault="0623FE0F" w:rsidP="0027137E">
      <w:pPr>
        <w:pStyle w:val="TOCHeading"/>
      </w:pPr>
      <w:r w:rsidRPr="78AC17BE">
        <w:t xml:space="preserve">Small </w:t>
      </w:r>
      <w:r w:rsidR="445D0FFF" w:rsidRPr="4B4CADAA">
        <w:t xml:space="preserve">Open </w:t>
      </w:r>
      <w:r w:rsidRPr="78AC17BE">
        <w:t>Grants</w:t>
      </w:r>
      <w:r w:rsidR="001509E1">
        <w:t xml:space="preserve"> </w:t>
      </w:r>
      <w:r w:rsidR="009C2C23" w:rsidRPr="78AC17BE">
        <w:t>202</w:t>
      </w:r>
      <w:r w:rsidR="009B37F8">
        <w:t>4</w:t>
      </w:r>
      <w:r w:rsidR="009C2C23" w:rsidRPr="78AC17BE">
        <w:t xml:space="preserve"> </w:t>
      </w:r>
      <w:r w:rsidR="009C2C23" w:rsidRPr="0866A99A">
        <w:t>A</w:t>
      </w:r>
      <w:r w:rsidR="24B326B9" w:rsidRPr="0866A99A">
        <w:t xml:space="preserve">pplication </w:t>
      </w:r>
      <w:r w:rsidR="00E61640">
        <w:t>G</w:t>
      </w:r>
      <w:r w:rsidR="24B326B9" w:rsidRPr="0866A99A">
        <w:t>uidance</w:t>
      </w:r>
    </w:p>
    <w:p w14:paraId="0A37501D" w14:textId="77777777" w:rsidR="00C3093A" w:rsidRPr="0055025C" w:rsidRDefault="00C3093A" w:rsidP="1BE0C873">
      <w:pPr>
        <w:spacing w:after="16"/>
        <w:ind w:right="91"/>
        <w:rPr>
          <w:rFonts w:asciiTheme="majorHAnsi" w:eastAsia="Calibri" w:hAnsiTheme="majorHAnsi" w:cs="Calibri"/>
          <w:sz w:val="24"/>
          <w:szCs w:val="24"/>
        </w:rPr>
      </w:pPr>
    </w:p>
    <w:p w14:paraId="05094874" w14:textId="5C2D9BC0" w:rsidR="00C3093A" w:rsidRPr="0027137E" w:rsidRDefault="009B37F8" w:rsidP="1BE0C873">
      <w:pPr>
        <w:spacing w:after="16"/>
        <w:ind w:right="91"/>
        <w:rPr>
          <w:rFonts w:ascii="Trebuchet MS" w:eastAsia="Calibri" w:hAnsi="Trebuchet MS" w:cs="Calibri"/>
          <w:sz w:val="24"/>
          <w:szCs w:val="24"/>
        </w:rPr>
      </w:pPr>
      <w:r w:rsidRPr="0027137E">
        <w:rPr>
          <w:rFonts w:ascii="Trebuchet MS" w:eastAsia="Calibri" w:hAnsi="Trebuchet MS" w:cs="Calibri"/>
          <w:sz w:val="24"/>
          <w:szCs w:val="24"/>
        </w:rPr>
        <w:t>Museum Development South West</w:t>
      </w:r>
      <w:r w:rsidR="009C2C23" w:rsidRPr="0027137E">
        <w:rPr>
          <w:rFonts w:ascii="Trebuchet MS" w:eastAsia="Calibri" w:hAnsi="Trebuchet MS" w:cs="Calibri"/>
          <w:sz w:val="24"/>
          <w:szCs w:val="24"/>
        </w:rPr>
        <w:t xml:space="preserve">’s vision is to support diverse, </w:t>
      </w:r>
      <w:proofErr w:type="gramStart"/>
      <w:r w:rsidR="009C2C23" w:rsidRPr="0027137E">
        <w:rPr>
          <w:rFonts w:ascii="Trebuchet MS" w:eastAsia="Calibri" w:hAnsi="Trebuchet MS" w:cs="Calibri"/>
          <w:sz w:val="24"/>
          <w:szCs w:val="24"/>
        </w:rPr>
        <w:t>inclusive</w:t>
      </w:r>
      <w:proofErr w:type="gramEnd"/>
      <w:r w:rsidR="009C2C23" w:rsidRPr="0027137E">
        <w:rPr>
          <w:rFonts w:ascii="Trebuchet MS" w:eastAsia="Calibri" w:hAnsi="Trebuchet MS" w:cs="Calibri"/>
          <w:sz w:val="24"/>
          <w:szCs w:val="24"/>
        </w:rPr>
        <w:t xml:space="preserve"> and inspiring museums relevant to the lives of the diverse communities they serve. </w:t>
      </w:r>
      <w:r w:rsidR="00E5441D" w:rsidRPr="0027137E">
        <w:rPr>
          <w:rFonts w:ascii="Trebuchet MS" w:eastAsia="Calibri" w:hAnsi="Trebuchet MS" w:cs="Calibri"/>
          <w:sz w:val="24"/>
          <w:szCs w:val="24"/>
        </w:rPr>
        <w:t>All</w:t>
      </w:r>
      <w:r w:rsidR="009C2C23" w:rsidRPr="0027137E">
        <w:rPr>
          <w:rFonts w:ascii="Trebuchet MS" w:eastAsia="Calibri" w:hAnsi="Trebuchet MS" w:cs="Calibri"/>
          <w:sz w:val="24"/>
          <w:szCs w:val="24"/>
        </w:rPr>
        <w:t xml:space="preserve"> our activity directly supports this vision including this grant scheme. We know that for many museums a small grant can be a powerful catalyst for change and improvement and this fund is designed with exactly this in mind. </w:t>
      </w:r>
    </w:p>
    <w:p w14:paraId="4745BF0E" w14:textId="440897F3" w:rsidR="00C3093A" w:rsidRPr="0027137E" w:rsidRDefault="00C3093A" w:rsidP="1BE0C873">
      <w:pPr>
        <w:spacing w:after="16"/>
        <w:ind w:right="91"/>
        <w:rPr>
          <w:rFonts w:ascii="Trebuchet MS" w:eastAsia="Calibri" w:hAnsi="Trebuchet MS" w:cs="Calibri"/>
          <w:sz w:val="24"/>
          <w:szCs w:val="24"/>
        </w:rPr>
      </w:pPr>
    </w:p>
    <w:p w14:paraId="35DD1D93" w14:textId="772D2176" w:rsidR="00C3093A" w:rsidRPr="0027137E" w:rsidRDefault="7CD47D81" w:rsidP="1BE0C873">
      <w:pPr>
        <w:spacing w:after="16"/>
        <w:ind w:right="91"/>
        <w:rPr>
          <w:rFonts w:ascii="Trebuchet MS" w:eastAsia="Calibri" w:hAnsi="Trebuchet MS" w:cs="Calibri"/>
          <w:sz w:val="24"/>
          <w:szCs w:val="24"/>
        </w:rPr>
      </w:pPr>
      <w:r w:rsidRPr="0027137E">
        <w:rPr>
          <w:rFonts w:ascii="Trebuchet MS" w:eastAsia="Calibri" w:hAnsi="Trebuchet MS" w:cs="Calibri"/>
          <w:color w:val="000000" w:themeColor="text1"/>
          <w:sz w:val="24"/>
          <w:szCs w:val="24"/>
        </w:rPr>
        <w:t>We’re looking to invest in museums where our funding will make a difference</w:t>
      </w:r>
      <w:r w:rsidR="005470F0" w:rsidRPr="0027137E">
        <w:rPr>
          <w:rFonts w:ascii="Trebuchet MS" w:eastAsia="Calibri" w:hAnsi="Trebuchet MS" w:cs="Calibri"/>
          <w:color w:val="000000" w:themeColor="text1"/>
          <w:sz w:val="24"/>
          <w:szCs w:val="24"/>
        </w:rPr>
        <w:t xml:space="preserve"> and are particularly keen to </w:t>
      </w:r>
      <w:r w:rsidR="00FE7021" w:rsidRPr="0027137E">
        <w:rPr>
          <w:rFonts w:ascii="Trebuchet MS" w:eastAsia="Calibri" w:hAnsi="Trebuchet MS" w:cs="Calibri"/>
          <w:color w:val="000000" w:themeColor="text1"/>
          <w:sz w:val="24"/>
          <w:szCs w:val="24"/>
        </w:rPr>
        <w:t xml:space="preserve">support those who have </w:t>
      </w:r>
      <w:r w:rsidR="00B27378" w:rsidRPr="0027137E">
        <w:rPr>
          <w:rFonts w:ascii="Trebuchet MS" w:eastAsia="Calibri" w:hAnsi="Trebuchet MS" w:cs="Calibri"/>
          <w:color w:val="000000" w:themeColor="text1"/>
          <w:sz w:val="24"/>
          <w:szCs w:val="24"/>
        </w:rPr>
        <w:t>designed</w:t>
      </w:r>
      <w:r w:rsidR="00FE7021" w:rsidRPr="0027137E">
        <w:rPr>
          <w:rFonts w:ascii="Trebuchet MS" w:eastAsia="Calibri" w:hAnsi="Trebuchet MS" w:cs="Calibri"/>
          <w:color w:val="000000" w:themeColor="text1"/>
          <w:sz w:val="24"/>
          <w:szCs w:val="24"/>
        </w:rPr>
        <w:t xml:space="preserve"> </w:t>
      </w:r>
      <w:r w:rsidR="00557CBB" w:rsidRPr="0027137E">
        <w:rPr>
          <w:rFonts w:ascii="Trebuchet MS" w:eastAsia="Calibri" w:hAnsi="Trebuchet MS" w:cs="Calibri"/>
          <w:color w:val="000000" w:themeColor="text1"/>
          <w:sz w:val="24"/>
          <w:szCs w:val="24"/>
        </w:rPr>
        <w:t xml:space="preserve">their projects </w:t>
      </w:r>
      <w:r w:rsidR="00261ED0" w:rsidRPr="0027137E">
        <w:rPr>
          <w:rFonts w:ascii="Trebuchet MS" w:eastAsia="Calibri" w:hAnsi="Trebuchet MS" w:cs="Calibri"/>
          <w:color w:val="000000" w:themeColor="text1"/>
          <w:sz w:val="24"/>
          <w:szCs w:val="24"/>
        </w:rPr>
        <w:t xml:space="preserve">after taking part in </w:t>
      </w:r>
      <w:r w:rsidR="00460ABF" w:rsidRPr="0027137E">
        <w:rPr>
          <w:rFonts w:ascii="Trebuchet MS" w:eastAsia="Calibri" w:hAnsi="Trebuchet MS" w:cs="Calibri"/>
          <w:color w:val="000000" w:themeColor="text1"/>
          <w:sz w:val="24"/>
          <w:szCs w:val="24"/>
        </w:rPr>
        <w:t>development work with us,</w:t>
      </w:r>
      <w:r w:rsidRPr="0027137E">
        <w:rPr>
          <w:rFonts w:ascii="Trebuchet MS" w:eastAsia="Calibri" w:hAnsi="Trebuchet MS" w:cs="Calibri"/>
          <w:color w:val="000000" w:themeColor="text1"/>
          <w:sz w:val="24"/>
          <w:szCs w:val="24"/>
        </w:rPr>
        <w:t xml:space="preserve"> so please ensure you tell us about this in your application. We also want to encourage museums or museum staff who have</w:t>
      </w:r>
      <w:r w:rsidRPr="0027137E">
        <w:rPr>
          <w:rFonts w:ascii="Trebuchet MS" w:eastAsia="Calibri" w:hAnsi="Trebuchet MS" w:cs="Calibri"/>
          <w:sz w:val="24"/>
          <w:szCs w:val="24"/>
        </w:rPr>
        <w:t xml:space="preserve"> little experience with funding applications t</w:t>
      </w:r>
      <w:r w:rsidRPr="0027137E">
        <w:rPr>
          <w:rFonts w:ascii="Trebuchet MS" w:eastAsia="Calibri" w:hAnsi="Trebuchet MS" w:cs="Calibri"/>
          <w:color w:val="000000" w:themeColor="text1"/>
          <w:sz w:val="24"/>
          <w:szCs w:val="24"/>
        </w:rPr>
        <w:t xml:space="preserve">o take the opportunity to apply and help them on the path to more funded investment in the future. </w:t>
      </w:r>
    </w:p>
    <w:p w14:paraId="48C8DF7F" w14:textId="458C69A4" w:rsidR="1BE0C873" w:rsidRPr="0027137E" w:rsidRDefault="1BE0C873" w:rsidP="1BE0C873">
      <w:pPr>
        <w:spacing w:after="16"/>
        <w:ind w:right="91"/>
        <w:rPr>
          <w:rFonts w:ascii="Trebuchet MS" w:eastAsia="Calibri" w:hAnsi="Trebuchet MS" w:cs="Calibri"/>
          <w:color w:val="000000" w:themeColor="text1"/>
          <w:sz w:val="24"/>
          <w:szCs w:val="24"/>
        </w:rPr>
      </w:pPr>
    </w:p>
    <w:p w14:paraId="0607574F" w14:textId="5D43B6C0" w:rsidR="00C3093A" w:rsidRPr="0027137E" w:rsidRDefault="009B37F8" w:rsidP="1BE0C873">
      <w:pPr>
        <w:spacing w:after="16"/>
        <w:ind w:right="91"/>
        <w:rPr>
          <w:rFonts w:ascii="Trebuchet MS" w:eastAsia="Calibri" w:hAnsi="Trebuchet MS" w:cs="Calibri"/>
          <w:color w:val="000000" w:themeColor="text1"/>
          <w:sz w:val="24"/>
          <w:szCs w:val="24"/>
        </w:rPr>
      </w:pPr>
      <w:r w:rsidRPr="0027137E">
        <w:rPr>
          <w:rFonts w:ascii="Trebuchet MS" w:eastAsia="Calibri" w:hAnsi="Trebuchet MS" w:cs="Calibri"/>
          <w:color w:val="000000" w:themeColor="text1"/>
          <w:sz w:val="24"/>
          <w:szCs w:val="24"/>
        </w:rPr>
        <w:t>Museum Development South West</w:t>
      </w:r>
      <w:r w:rsidR="7CD47D81" w:rsidRPr="0027137E">
        <w:rPr>
          <w:rFonts w:ascii="Trebuchet MS" w:eastAsia="Calibri" w:hAnsi="Trebuchet MS" w:cs="Calibri"/>
          <w:color w:val="000000" w:themeColor="text1"/>
          <w:sz w:val="24"/>
          <w:szCs w:val="24"/>
        </w:rPr>
        <w:t xml:space="preserve"> investment is not just about grants! We are also a team of approachable, knowledgeable staff here to help and guide you through the application and delivery process, helping you get the most out of the learning experience of applying for funding</w:t>
      </w:r>
      <w:r w:rsidR="00B723F7" w:rsidRPr="0027137E">
        <w:rPr>
          <w:rFonts w:ascii="Trebuchet MS" w:eastAsia="Calibri" w:hAnsi="Trebuchet MS" w:cs="Calibri"/>
          <w:color w:val="000000" w:themeColor="text1"/>
          <w:sz w:val="24"/>
          <w:szCs w:val="24"/>
        </w:rPr>
        <w:t xml:space="preserve"> and delivering your project</w:t>
      </w:r>
      <w:r w:rsidR="7CD47D81" w:rsidRPr="0027137E">
        <w:rPr>
          <w:rFonts w:ascii="Trebuchet MS" w:eastAsia="Calibri" w:hAnsi="Trebuchet MS" w:cs="Calibri"/>
          <w:color w:val="000000" w:themeColor="text1"/>
          <w:sz w:val="24"/>
          <w:szCs w:val="24"/>
        </w:rPr>
        <w:t>.</w:t>
      </w:r>
      <w:r w:rsidR="6FA2B14E" w:rsidRPr="0027137E">
        <w:rPr>
          <w:rFonts w:ascii="Trebuchet MS" w:eastAsia="Calibri" w:hAnsi="Trebuchet MS" w:cs="Calibri"/>
          <w:color w:val="000000" w:themeColor="text1"/>
          <w:sz w:val="24"/>
          <w:szCs w:val="24"/>
        </w:rPr>
        <w:t xml:space="preserve"> If you have any questions, please contact your local</w:t>
      </w:r>
      <w:r w:rsidR="008413F1" w:rsidRPr="0027137E">
        <w:rPr>
          <w:rFonts w:ascii="Trebuchet MS" w:eastAsia="Calibri" w:hAnsi="Trebuchet MS" w:cs="Calibri"/>
          <w:color w:val="000000" w:themeColor="text1"/>
          <w:sz w:val="24"/>
          <w:szCs w:val="24"/>
        </w:rPr>
        <w:t xml:space="preserve"> </w:t>
      </w:r>
      <w:hyperlink r:id="rId12" w:history="1">
        <w:r w:rsidR="6FA2B14E" w:rsidRPr="0027137E">
          <w:rPr>
            <w:rStyle w:val="Hyperlink"/>
            <w:rFonts w:ascii="Trebuchet MS" w:eastAsia="Calibri" w:hAnsi="Trebuchet MS" w:cs="Calibri"/>
            <w:sz w:val="24"/>
            <w:szCs w:val="24"/>
          </w:rPr>
          <w:t xml:space="preserve">Museum Development </w:t>
        </w:r>
        <w:r w:rsidR="008413F1" w:rsidRPr="0027137E">
          <w:rPr>
            <w:rStyle w:val="Hyperlink"/>
            <w:rFonts w:ascii="Trebuchet MS" w:eastAsia="Calibri" w:hAnsi="Trebuchet MS" w:cs="Calibri"/>
            <w:sz w:val="24"/>
            <w:szCs w:val="24"/>
          </w:rPr>
          <w:t>Officer</w:t>
        </w:r>
      </w:hyperlink>
      <w:r w:rsidR="008413F1" w:rsidRPr="0027137E">
        <w:rPr>
          <w:rFonts w:ascii="Trebuchet MS" w:eastAsia="Calibri" w:hAnsi="Trebuchet MS" w:cs="Calibri"/>
          <w:color w:val="000000" w:themeColor="text1"/>
          <w:sz w:val="24"/>
          <w:szCs w:val="24"/>
        </w:rPr>
        <w:t xml:space="preserve"> or</w:t>
      </w:r>
      <w:r w:rsidR="6FA2B14E" w:rsidRPr="0027137E">
        <w:rPr>
          <w:rFonts w:ascii="Trebuchet MS" w:eastAsia="Calibri" w:hAnsi="Trebuchet MS" w:cs="Calibri"/>
          <w:color w:val="000000" w:themeColor="text1"/>
          <w:sz w:val="24"/>
          <w:szCs w:val="24"/>
        </w:rPr>
        <w:t xml:space="preserve"> use the </w:t>
      </w:r>
      <w:hyperlink r:id="rId13">
        <w:r w:rsidR="6FA2B14E" w:rsidRPr="0027137E">
          <w:rPr>
            <w:rStyle w:val="Hyperlink"/>
            <w:rFonts w:ascii="Trebuchet MS" w:eastAsia="Calibri" w:hAnsi="Trebuchet MS" w:cs="Calibri"/>
            <w:sz w:val="24"/>
            <w:szCs w:val="24"/>
          </w:rPr>
          <w:t>contact form</w:t>
        </w:r>
      </w:hyperlink>
      <w:r w:rsidR="6FA2B14E" w:rsidRPr="0027137E">
        <w:rPr>
          <w:rFonts w:ascii="Trebuchet MS" w:eastAsia="Calibri" w:hAnsi="Trebuchet MS" w:cs="Calibri"/>
          <w:color w:val="000000" w:themeColor="text1"/>
          <w:sz w:val="24"/>
          <w:szCs w:val="24"/>
        </w:rPr>
        <w:t xml:space="preserve"> on our website.</w:t>
      </w:r>
    </w:p>
    <w:p w14:paraId="5715611D" w14:textId="7A407053" w:rsidR="007E12F7" w:rsidRPr="0027137E" w:rsidRDefault="00AA1004" w:rsidP="00A53F4D">
      <w:pPr>
        <w:rPr>
          <w:rFonts w:ascii="Trebuchet MS" w:eastAsia="Calibri" w:hAnsi="Trebuchet MS" w:cs="Calibri"/>
          <w:b/>
          <w:bCs/>
          <w:sz w:val="24"/>
          <w:szCs w:val="24"/>
        </w:rPr>
      </w:pPr>
      <w:r w:rsidRPr="0027137E">
        <w:rPr>
          <w:rFonts w:ascii="Trebuchet MS" w:eastAsia="Calibri" w:hAnsi="Trebuchet MS" w:cs="Calibri"/>
          <w:b/>
          <w:bCs/>
          <w:sz w:val="24"/>
          <w:szCs w:val="24"/>
        </w:rPr>
        <w:br w:type="page"/>
      </w:r>
    </w:p>
    <w:sdt>
      <w:sdtPr>
        <w:rPr>
          <w:rFonts w:ascii="Trebuchet MS" w:eastAsia="Arial" w:hAnsi="Trebuchet MS" w:cs="Arial"/>
          <w:sz w:val="22"/>
          <w:szCs w:val="22"/>
          <w:shd w:val="clear" w:color="auto" w:fill="E6E6E6"/>
          <w:lang w:val="en-GB" w:eastAsia="en-GB"/>
        </w:rPr>
        <w:id w:val="2072974424"/>
        <w:docPartObj>
          <w:docPartGallery w:val="Table of Contents"/>
          <w:docPartUnique/>
        </w:docPartObj>
      </w:sdtPr>
      <w:sdtEndPr>
        <w:rPr>
          <w:b w:val="0"/>
        </w:rPr>
      </w:sdtEndPr>
      <w:sdtContent>
        <w:p w14:paraId="7D095852" w14:textId="49641AFD" w:rsidR="00193A8E" w:rsidRDefault="00193A8E">
          <w:pPr>
            <w:pStyle w:val="TOCHeading"/>
          </w:pPr>
          <w:r w:rsidRPr="0027137E">
            <w:t>Contents</w:t>
          </w:r>
        </w:p>
        <w:p w14:paraId="5D17C546" w14:textId="77777777" w:rsidR="0027137E" w:rsidRPr="0027137E" w:rsidRDefault="0027137E" w:rsidP="0027137E">
          <w:pPr>
            <w:rPr>
              <w:lang w:val="en-US" w:eastAsia="en-US"/>
            </w:rPr>
          </w:pPr>
        </w:p>
        <w:p w14:paraId="24013D01" w14:textId="48CC1FC5" w:rsidR="00495966" w:rsidRPr="0027137E" w:rsidRDefault="003674AE">
          <w:pPr>
            <w:pStyle w:val="TOC3"/>
            <w:tabs>
              <w:tab w:val="right" w:leader="dot" w:pos="9350"/>
            </w:tabs>
            <w:rPr>
              <w:rFonts w:ascii="Trebuchet MS" w:eastAsiaTheme="minorEastAsia" w:hAnsi="Trebuchet MS" w:cstheme="minorBidi"/>
              <w:noProof/>
              <w:kern w:val="2"/>
              <w14:ligatures w14:val="standardContextual"/>
            </w:rPr>
          </w:pPr>
          <w:r w:rsidRPr="0027137E">
            <w:rPr>
              <w:rFonts w:ascii="Trebuchet MS" w:hAnsi="Trebuchet MS"/>
              <w:color w:val="2B579A"/>
              <w:shd w:val="clear" w:color="auto" w:fill="E6E6E6"/>
            </w:rPr>
            <w:fldChar w:fldCharType="begin"/>
          </w:r>
          <w:r w:rsidR="00835E2B" w:rsidRPr="0027137E">
            <w:rPr>
              <w:rFonts w:ascii="Trebuchet MS" w:hAnsi="Trebuchet MS"/>
            </w:rPr>
            <w:instrText>TOC \o "1-3" \h \z \u</w:instrText>
          </w:r>
          <w:r w:rsidRPr="0027137E">
            <w:rPr>
              <w:rFonts w:ascii="Trebuchet MS" w:hAnsi="Trebuchet MS"/>
              <w:color w:val="2B579A"/>
              <w:shd w:val="clear" w:color="auto" w:fill="E6E6E6"/>
            </w:rPr>
            <w:fldChar w:fldCharType="separate"/>
          </w:r>
          <w:hyperlink w:anchor="_Toc162444870" w:history="1">
            <w:r w:rsidR="00495966" w:rsidRPr="0027137E">
              <w:rPr>
                <w:rStyle w:val="Hyperlink"/>
                <w:rFonts w:ascii="Trebuchet MS" w:hAnsi="Trebuchet MS"/>
                <w:b/>
                <w:bCs/>
                <w:noProof/>
              </w:rPr>
              <w:t>Where does our grant funding come from?</w:t>
            </w:r>
            <w:r w:rsidR="00495966" w:rsidRPr="0027137E">
              <w:rPr>
                <w:rFonts w:ascii="Trebuchet MS" w:hAnsi="Trebuchet MS"/>
                <w:noProof/>
                <w:webHidden/>
              </w:rPr>
              <w:tab/>
            </w:r>
            <w:r w:rsidR="00495966" w:rsidRPr="0027137E">
              <w:rPr>
                <w:rFonts w:ascii="Trebuchet MS" w:hAnsi="Trebuchet MS"/>
                <w:noProof/>
                <w:webHidden/>
              </w:rPr>
              <w:fldChar w:fldCharType="begin"/>
            </w:r>
            <w:r w:rsidR="00495966" w:rsidRPr="0027137E">
              <w:rPr>
                <w:rFonts w:ascii="Trebuchet MS" w:hAnsi="Trebuchet MS"/>
                <w:noProof/>
                <w:webHidden/>
              </w:rPr>
              <w:instrText xml:space="preserve"> PAGEREF _Toc162444870 \h </w:instrText>
            </w:r>
            <w:r w:rsidR="00495966" w:rsidRPr="0027137E">
              <w:rPr>
                <w:rFonts w:ascii="Trebuchet MS" w:hAnsi="Trebuchet MS"/>
                <w:noProof/>
                <w:webHidden/>
              </w:rPr>
            </w:r>
            <w:r w:rsidR="00495966" w:rsidRPr="0027137E">
              <w:rPr>
                <w:rFonts w:ascii="Trebuchet MS" w:hAnsi="Trebuchet MS"/>
                <w:noProof/>
                <w:webHidden/>
              </w:rPr>
              <w:fldChar w:fldCharType="separate"/>
            </w:r>
            <w:r w:rsidR="00495966" w:rsidRPr="0027137E">
              <w:rPr>
                <w:rFonts w:ascii="Trebuchet MS" w:hAnsi="Trebuchet MS"/>
                <w:noProof/>
                <w:webHidden/>
              </w:rPr>
              <w:t>2</w:t>
            </w:r>
            <w:r w:rsidR="00495966" w:rsidRPr="0027137E">
              <w:rPr>
                <w:rFonts w:ascii="Trebuchet MS" w:hAnsi="Trebuchet MS"/>
                <w:noProof/>
                <w:webHidden/>
              </w:rPr>
              <w:fldChar w:fldCharType="end"/>
            </w:r>
          </w:hyperlink>
        </w:p>
        <w:p w14:paraId="5E8E163E" w14:textId="0C2BD057" w:rsidR="00495966" w:rsidRPr="0027137E" w:rsidRDefault="00000000">
          <w:pPr>
            <w:pStyle w:val="TOC3"/>
            <w:tabs>
              <w:tab w:val="right" w:leader="dot" w:pos="9350"/>
            </w:tabs>
            <w:rPr>
              <w:rFonts w:ascii="Trebuchet MS" w:eastAsiaTheme="minorEastAsia" w:hAnsi="Trebuchet MS" w:cstheme="minorBidi"/>
              <w:noProof/>
              <w:kern w:val="2"/>
              <w14:ligatures w14:val="standardContextual"/>
            </w:rPr>
          </w:pPr>
          <w:hyperlink w:anchor="_Toc162444871" w:history="1">
            <w:r w:rsidR="00495966" w:rsidRPr="0027137E">
              <w:rPr>
                <w:rStyle w:val="Hyperlink"/>
                <w:rFonts w:ascii="Trebuchet MS" w:hAnsi="Trebuchet MS"/>
                <w:b/>
                <w:bCs/>
                <w:noProof/>
              </w:rPr>
              <w:t>Scheme aims:</w:t>
            </w:r>
            <w:r w:rsidR="00495966" w:rsidRPr="0027137E">
              <w:rPr>
                <w:rFonts w:ascii="Trebuchet MS" w:hAnsi="Trebuchet MS"/>
                <w:noProof/>
                <w:webHidden/>
              </w:rPr>
              <w:tab/>
            </w:r>
            <w:r w:rsidR="00495966" w:rsidRPr="0027137E">
              <w:rPr>
                <w:rFonts w:ascii="Trebuchet MS" w:hAnsi="Trebuchet MS"/>
                <w:noProof/>
                <w:webHidden/>
              </w:rPr>
              <w:fldChar w:fldCharType="begin"/>
            </w:r>
            <w:r w:rsidR="00495966" w:rsidRPr="0027137E">
              <w:rPr>
                <w:rFonts w:ascii="Trebuchet MS" w:hAnsi="Trebuchet MS"/>
                <w:noProof/>
                <w:webHidden/>
              </w:rPr>
              <w:instrText xml:space="preserve"> PAGEREF _Toc162444871 \h </w:instrText>
            </w:r>
            <w:r w:rsidR="00495966" w:rsidRPr="0027137E">
              <w:rPr>
                <w:rFonts w:ascii="Trebuchet MS" w:hAnsi="Trebuchet MS"/>
                <w:noProof/>
                <w:webHidden/>
              </w:rPr>
            </w:r>
            <w:r w:rsidR="00495966" w:rsidRPr="0027137E">
              <w:rPr>
                <w:rFonts w:ascii="Trebuchet MS" w:hAnsi="Trebuchet MS"/>
                <w:noProof/>
                <w:webHidden/>
              </w:rPr>
              <w:fldChar w:fldCharType="separate"/>
            </w:r>
            <w:r w:rsidR="00495966" w:rsidRPr="0027137E">
              <w:rPr>
                <w:rFonts w:ascii="Trebuchet MS" w:hAnsi="Trebuchet MS"/>
                <w:noProof/>
                <w:webHidden/>
              </w:rPr>
              <w:t>3</w:t>
            </w:r>
            <w:r w:rsidR="00495966" w:rsidRPr="0027137E">
              <w:rPr>
                <w:rFonts w:ascii="Trebuchet MS" w:hAnsi="Trebuchet MS"/>
                <w:noProof/>
                <w:webHidden/>
              </w:rPr>
              <w:fldChar w:fldCharType="end"/>
            </w:r>
          </w:hyperlink>
        </w:p>
        <w:p w14:paraId="0BF84249" w14:textId="5B8CBD4B" w:rsidR="00495966" w:rsidRPr="0027137E" w:rsidRDefault="00000000">
          <w:pPr>
            <w:pStyle w:val="TOC3"/>
            <w:tabs>
              <w:tab w:val="right" w:leader="dot" w:pos="9350"/>
            </w:tabs>
            <w:rPr>
              <w:rFonts w:ascii="Trebuchet MS" w:eastAsiaTheme="minorEastAsia" w:hAnsi="Trebuchet MS" w:cstheme="minorBidi"/>
              <w:noProof/>
              <w:kern w:val="2"/>
              <w14:ligatures w14:val="standardContextual"/>
            </w:rPr>
          </w:pPr>
          <w:hyperlink w:anchor="_Toc162444872" w:history="1">
            <w:r w:rsidR="00495966" w:rsidRPr="0027137E">
              <w:rPr>
                <w:rStyle w:val="Hyperlink"/>
                <w:rFonts w:ascii="Trebuchet MS" w:hAnsi="Trebuchet MS"/>
                <w:b/>
                <w:bCs/>
                <w:noProof/>
              </w:rPr>
              <w:t>Grants available</w:t>
            </w:r>
            <w:r w:rsidR="00495966" w:rsidRPr="0027137E">
              <w:rPr>
                <w:rFonts w:ascii="Trebuchet MS" w:hAnsi="Trebuchet MS"/>
                <w:noProof/>
                <w:webHidden/>
              </w:rPr>
              <w:tab/>
            </w:r>
            <w:r w:rsidR="00495966" w:rsidRPr="0027137E">
              <w:rPr>
                <w:rFonts w:ascii="Trebuchet MS" w:hAnsi="Trebuchet MS"/>
                <w:noProof/>
                <w:webHidden/>
              </w:rPr>
              <w:fldChar w:fldCharType="begin"/>
            </w:r>
            <w:r w:rsidR="00495966" w:rsidRPr="0027137E">
              <w:rPr>
                <w:rFonts w:ascii="Trebuchet MS" w:hAnsi="Trebuchet MS"/>
                <w:noProof/>
                <w:webHidden/>
              </w:rPr>
              <w:instrText xml:space="preserve"> PAGEREF _Toc162444872 \h </w:instrText>
            </w:r>
            <w:r w:rsidR="00495966" w:rsidRPr="0027137E">
              <w:rPr>
                <w:rFonts w:ascii="Trebuchet MS" w:hAnsi="Trebuchet MS"/>
                <w:noProof/>
                <w:webHidden/>
              </w:rPr>
            </w:r>
            <w:r w:rsidR="00495966" w:rsidRPr="0027137E">
              <w:rPr>
                <w:rFonts w:ascii="Trebuchet MS" w:hAnsi="Trebuchet MS"/>
                <w:noProof/>
                <w:webHidden/>
              </w:rPr>
              <w:fldChar w:fldCharType="separate"/>
            </w:r>
            <w:r w:rsidR="00495966" w:rsidRPr="0027137E">
              <w:rPr>
                <w:rFonts w:ascii="Trebuchet MS" w:hAnsi="Trebuchet MS"/>
                <w:noProof/>
                <w:webHidden/>
              </w:rPr>
              <w:t>3</w:t>
            </w:r>
            <w:r w:rsidR="00495966" w:rsidRPr="0027137E">
              <w:rPr>
                <w:rFonts w:ascii="Trebuchet MS" w:hAnsi="Trebuchet MS"/>
                <w:noProof/>
                <w:webHidden/>
              </w:rPr>
              <w:fldChar w:fldCharType="end"/>
            </w:r>
          </w:hyperlink>
        </w:p>
        <w:p w14:paraId="4E13A45D" w14:textId="2C15E0CB" w:rsidR="00495966" w:rsidRPr="0027137E" w:rsidRDefault="00000000">
          <w:pPr>
            <w:pStyle w:val="TOC3"/>
            <w:tabs>
              <w:tab w:val="right" w:leader="dot" w:pos="9350"/>
            </w:tabs>
            <w:rPr>
              <w:rFonts w:ascii="Trebuchet MS" w:eastAsiaTheme="minorEastAsia" w:hAnsi="Trebuchet MS" w:cstheme="minorBidi"/>
              <w:noProof/>
              <w:kern w:val="2"/>
              <w14:ligatures w14:val="standardContextual"/>
            </w:rPr>
          </w:pPr>
          <w:hyperlink w:anchor="_Toc162444873" w:history="1">
            <w:r w:rsidR="00495966" w:rsidRPr="0027137E">
              <w:rPr>
                <w:rStyle w:val="Hyperlink"/>
                <w:rFonts w:ascii="Trebuchet MS" w:hAnsi="Trebuchet MS"/>
                <w:b/>
                <w:bCs/>
                <w:noProof/>
              </w:rPr>
              <w:t>Timelines and deadlines</w:t>
            </w:r>
            <w:r w:rsidR="00495966" w:rsidRPr="0027137E">
              <w:rPr>
                <w:rFonts w:ascii="Trebuchet MS" w:hAnsi="Trebuchet MS"/>
                <w:noProof/>
                <w:webHidden/>
              </w:rPr>
              <w:tab/>
            </w:r>
            <w:r w:rsidR="00495966" w:rsidRPr="0027137E">
              <w:rPr>
                <w:rFonts w:ascii="Trebuchet MS" w:hAnsi="Trebuchet MS"/>
                <w:noProof/>
                <w:webHidden/>
              </w:rPr>
              <w:fldChar w:fldCharType="begin"/>
            </w:r>
            <w:r w:rsidR="00495966" w:rsidRPr="0027137E">
              <w:rPr>
                <w:rFonts w:ascii="Trebuchet MS" w:hAnsi="Trebuchet MS"/>
                <w:noProof/>
                <w:webHidden/>
              </w:rPr>
              <w:instrText xml:space="preserve"> PAGEREF _Toc162444873 \h </w:instrText>
            </w:r>
            <w:r w:rsidR="00495966" w:rsidRPr="0027137E">
              <w:rPr>
                <w:rFonts w:ascii="Trebuchet MS" w:hAnsi="Trebuchet MS"/>
                <w:noProof/>
                <w:webHidden/>
              </w:rPr>
            </w:r>
            <w:r w:rsidR="00495966" w:rsidRPr="0027137E">
              <w:rPr>
                <w:rFonts w:ascii="Trebuchet MS" w:hAnsi="Trebuchet MS"/>
                <w:noProof/>
                <w:webHidden/>
              </w:rPr>
              <w:fldChar w:fldCharType="separate"/>
            </w:r>
            <w:r w:rsidR="00495966" w:rsidRPr="0027137E">
              <w:rPr>
                <w:rFonts w:ascii="Trebuchet MS" w:hAnsi="Trebuchet MS"/>
                <w:noProof/>
                <w:webHidden/>
              </w:rPr>
              <w:t>3</w:t>
            </w:r>
            <w:r w:rsidR="00495966" w:rsidRPr="0027137E">
              <w:rPr>
                <w:rFonts w:ascii="Trebuchet MS" w:hAnsi="Trebuchet MS"/>
                <w:noProof/>
                <w:webHidden/>
              </w:rPr>
              <w:fldChar w:fldCharType="end"/>
            </w:r>
          </w:hyperlink>
        </w:p>
        <w:p w14:paraId="62956650" w14:textId="4172BFCA" w:rsidR="00495966" w:rsidRPr="0027137E" w:rsidRDefault="00000000">
          <w:pPr>
            <w:pStyle w:val="TOC3"/>
            <w:tabs>
              <w:tab w:val="right" w:leader="dot" w:pos="9350"/>
            </w:tabs>
            <w:rPr>
              <w:rFonts w:ascii="Trebuchet MS" w:eastAsiaTheme="minorEastAsia" w:hAnsi="Trebuchet MS" w:cstheme="minorBidi"/>
              <w:noProof/>
              <w:kern w:val="2"/>
              <w14:ligatures w14:val="standardContextual"/>
            </w:rPr>
          </w:pPr>
          <w:hyperlink w:anchor="_Toc162444874" w:history="1">
            <w:r w:rsidR="00495966" w:rsidRPr="0027137E">
              <w:rPr>
                <w:rStyle w:val="Hyperlink"/>
                <w:rFonts w:ascii="Trebuchet MS" w:hAnsi="Trebuchet MS"/>
                <w:b/>
                <w:bCs/>
                <w:noProof/>
              </w:rPr>
              <w:t>Grant Eligibility</w:t>
            </w:r>
            <w:r w:rsidR="00495966" w:rsidRPr="0027137E">
              <w:rPr>
                <w:rFonts w:ascii="Trebuchet MS" w:hAnsi="Trebuchet MS"/>
                <w:noProof/>
                <w:webHidden/>
              </w:rPr>
              <w:tab/>
            </w:r>
            <w:r w:rsidR="00495966" w:rsidRPr="0027137E">
              <w:rPr>
                <w:rFonts w:ascii="Trebuchet MS" w:hAnsi="Trebuchet MS"/>
                <w:noProof/>
                <w:webHidden/>
              </w:rPr>
              <w:fldChar w:fldCharType="begin"/>
            </w:r>
            <w:r w:rsidR="00495966" w:rsidRPr="0027137E">
              <w:rPr>
                <w:rFonts w:ascii="Trebuchet MS" w:hAnsi="Trebuchet MS"/>
                <w:noProof/>
                <w:webHidden/>
              </w:rPr>
              <w:instrText xml:space="preserve"> PAGEREF _Toc162444874 \h </w:instrText>
            </w:r>
            <w:r w:rsidR="00495966" w:rsidRPr="0027137E">
              <w:rPr>
                <w:rFonts w:ascii="Trebuchet MS" w:hAnsi="Trebuchet MS"/>
                <w:noProof/>
                <w:webHidden/>
              </w:rPr>
            </w:r>
            <w:r w:rsidR="00495966" w:rsidRPr="0027137E">
              <w:rPr>
                <w:rFonts w:ascii="Trebuchet MS" w:hAnsi="Trebuchet MS"/>
                <w:noProof/>
                <w:webHidden/>
              </w:rPr>
              <w:fldChar w:fldCharType="separate"/>
            </w:r>
            <w:r w:rsidR="00495966" w:rsidRPr="0027137E">
              <w:rPr>
                <w:rFonts w:ascii="Trebuchet MS" w:hAnsi="Trebuchet MS"/>
                <w:noProof/>
                <w:webHidden/>
              </w:rPr>
              <w:t>4</w:t>
            </w:r>
            <w:r w:rsidR="00495966" w:rsidRPr="0027137E">
              <w:rPr>
                <w:rFonts w:ascii="Trebuchet MS" w:hAnsi="Trebuchet MS"/>
                <w:noProof/>
                <w:webHidden/>
              </w:rPr>
              <w:fldChar w:fldCharType="end"/>
            </w:r>
          </w:hyperlink>
        </w:p>
        <w:p w14:paraId="188305CC" w14:textId="490A1E5B" w:rsidR="00495966" w:rsidRPr="0027137E" w:rsidRDefault="00000000">
          <w:pPr>
            <w:pStyle w:val="TOC3"/>
            <w:tabs>
              <w:tab w:val="right" w:leader="dot" w:pos="9350"/>
            </w:tabs>
            <w:rPr>
              <w:rFonts w:ascii="Trebuchet MS" w:eastAsiaTheme="minorEastAsia" w:hAnsi="Trebuchet MS" w:cstheme="minorBidi"/>
              <w:noProof/>
              <w:kern w:val="2"/>
              <w14:ligatures w14:val="standardContextual"/>
            </w:rPr>
          </w:pPr>
          <w:hyperlink w:anchor="_Toc162444875" w:history="1">
            <w:r w:rsidR="00495966" w:rsidRPr="0027137E">
              <w:rPr>
                <w:rStyle w:val="Hyperlink"/>
                <w:rFonts w:ascii="Trebuchet MS" w:hAnsi="Trebuchet MS"/>
                <w:b/>
                <w:bCs/>
                <w:noProof/>
              </w:rPr>
              <w:t>Further information and application guidance</w:t>
            </w:r>
            <w:r w:rsidR="00495966" w:rsidRPr="0027137E">
              <w:rPr>
                <w:rFonts w:ascii="Trebuchet MS" w:hAnsi="Trebuchet MS"/>
                <w:noProof/>
                <w:webHidden/>
              </w:rPr>
              <w:tab/>
            </w:r>
            <w:r w:rsidR="00495966" w:rsidRPr="0027137E">
              <w:rPr>
                <w:rFonts w:ascii="Trebuchet MS" w:hAnsi="Trebuchet MS"/>
                <w:noProof/>
                <w:webHidden/>
              </w:rPr>
              <w:fldChar w:fldCharType="begin"/>
            </w:r>
            <w:r w:rsidR="00495966" w:rsidRPr="0027137E">
              <w:rPr>
                <w:rFonts w:ascii="Trebuchet MS" w:hAnsi="Trebuchet MS"/>
                <w:noProof/>
                <w:webHidden/>
              </w:rPr>
              <w:instrText xml:space="preserve"> PAGEREF _Toc162444875 \h </w:instrText>
            </w:r>
            <w:r w:rsidR="00495966" w:rsidRPr="0027137E">
              <w:rPr>
                <w:rFonts w:ascii="Trebuchet MS" w:hAnsi="Trebuchet MS"/>
                <w:noProof/>
                <w:webHidden/>
              </w:rPr>
            </w:r>
            <w:r w:rsidR="00495966" w:rsidRPr="0027137E">
              <w:rPr>
                <w:rFonts w:ascii="Trebuchet MS" w:hAnsi="Trebuchet MS"/>
                <w:noProof/>
                <w:webHidden/>
              </w:rPr>
              <w:fldChar w:fldCharType="separate"/>
            </w:r>
            <w:r w:rsidR="00495966" w:rsidRPr="0027137E">
              <w:rPr>
                <w:rFonts w:ascii="Trebuchet MS" w:hAnsi="Trebuchet MS"/>
                <w:noProof/>
                <w:webHidden/>
              </w:rPr>
              <w:t>4</w:t>
            </w:r>
            <w:r w:rsidR="00495966" w:rsidRPr="0027137E">
              <w:rPr>
                <w:rFonts w:ascii="Trebuchet MS" w:hAnsi="Trebuchet MS"/>
                <w:noProof/>
                <w:webHidden/>
              </w:rPr>
              <w:fldChar w:fldCharType="end"/>
            </w:r>
          </w:hyperlink>
        </w:p>
        <w:p w14:paraId="75822AD0" w14:textId="5CA9A913" w:rsidR="00495966" w:rsidRPr="0027137E" w:rsidRDefault="00000000">
          <w:pPr>
            <w:pStyle w:val="TOC3"/>
            <w:tabs>
              <w:tab w:val="right" w:leader="dot" w:pos="9350"/>
            </w:tabs>
            <w:rPr>
              <w:rFonts w:ascii="Trebuchet MS" w:eastAsiaTheme="minorEastAsia" w:hAnsi="Trebuchet MS" w:cstheme="minorBidi"/>
              <w:noProof/>
              <w:kern w:val="2"/>
              <w14:ligatures w14:val="standardContextual"/>
            </w:rPr>
          </w:pPr>
          <w:hyperlink w:anchor="_Toc162444876" w:history="1">
            <w:r w:rsidR="00495966" w:rsidRPr="0027137E">
              <w:rPr>
                <w:rStyle w:val="Hyperlink"/>
                <w:rFonts w:ascii="Trebuchet MS" w:hAnsi="Trebuchet MS"/>
                <w:b/>
                <w:bCs/>
                <w:noProof/>
              </w:rPr>
              <w:t>What sort of projects are we seeking to fund?</w:t>
            </w:r>
            <w:r w:rsidR="00495966" w:rsidRPr="0027137E">
              <w:rPr>
                <w:rFonts w:ascii="Trebuchet MS" w:hAnsi="Trebuchet MS"/>
                <w:noProof/>
                <w:webHidden/>
              </w:rPr>
              <w:tab/>
            </w:r>
            <w:r w:rsidR="00495966" w:rsidRPr="0027137E">
              <w:rPr>
                <w:rFonts w:ascii="Trebuchet MS" w:hAnsi="Trebuchet MS"/>
                <w:noProof/>
                <w:webHidden/>
              </w:rPr>
              <w:fldChar w:fldCharType="begin"/>
            </w:r>
            <w:r w:rsidR="00495966" w:rsidRPr="0027137E">
              <w:rPr>
                <w:rFonts w:ascii="Trebuchet MS" w:hAnsi="Trebuchet MS"/>
                <w:noProof/>
                <w:webHidden/>
              </w:rPr>
              <w:instrText xml:space="preserve"> PAGEREF _Toc162444876 \h </w:instrText>
            </w:r>
            <w:r w:rsidR="00495966" w:rsidRPr="0027137E">
              <w:rPr>
                <w:rFonts w:ascii="Trebuchet MS" w:hAnsi="Trebuchet MS"/>
                <w:noProof/>
                <w:webHidden/>
              </w:rPr>
            </w:r>
            <w:r w:rsidR="00495966" w:rsidRPr="0027137E">
              <w:rPr>
                <w:rFonts w:ascii="Trebuchet MS" w:hAnsi="Trebuchet MS"/>
                <w:noProof/>
                <w:webHidden/>
              </w:rPr>
              <w:fldChar w:fldCharType="separate"/>
            </w:r>
            <w:r w:rsidR="00495966" w:rsidRPr="0027137E">
              <w:rPr>
                <w:rFonts w:ascii="Trebuchet MS" w:hAnsi="Trebuchet MS"/>
                <w:noProof/>
                <w:webHidden/>
              </w:rPr>
              <w:t>4</w:t>
            </w:r>
            <w:r w:rsidR="00495966" w:rsidRPr="0027137E">
              <w:rPr>
                <w:rFonts w:ascii="Trebuchet MS" w:hAnsi="Trebuchet MS"/>
                <w:noProof/>
                <w:webHidden/>
              </w:rPr>
              <w:fldChar w:fldCharType="end"/>
            </w:r>
          </w:hyperlink>
        </w:p>
        <w:p w14:paraId="1DB16740" w14:textId="0D02F839" w:rsidR="00495966" w:rsidRPr="0027137E" w:rsidRDefault="00000000">
          <w:pPr>
            <w:pStyle w:val="TOC3"/>
            <w:tabs>
              <w:tab w:val="right" w:leader="dot" w:pos="9350"/>
            </w:tabs>
            <w:rPr>
              <w:rFonts w:ascii="Trebuchet MS" w:eastAsiaTheme="minorEastAsia" w:hAnsi="Trebuchet MS" w:cstheme="minorBidi"/>
              <w:noProof/>
              <w:kern w:val="2"/>
              <w14:ligatures w14:val="standardContextual"/>
            </w:rPr>
          </w:pPr>
          <w:hyperlink w:anchor="_Toc162444877" w:history="1">
            <w:r w:rsidR="00495966" w:rsidRPr="0027137E">
              <w:rPr>
                <w:rStyle w:val="Hyperlink"/>
                <w:rFonts w:ascii="Trebuchet MS" w:hAnsi="Trebuchet MS"/>
                <w:b/>
                <w:bCs/>
                <w:noProof/>
              </w:rPr>
              <w:t>What costs are not eligible?</w:t>
            </w:r>
            <w:r w:rsidR="00495966" w:rsidRPr="0027137E">
              <w:rPr>
                <w:rFonts w:ascii="Trebuchet MS" w:hAnsi="Trebuchet MS"/>
                <w:noProof/>
                <w:webHidden/>
              </w:rPr>
              <w:tab/>
            </w:r>
            <w:r w:rsidR="00495966" w:rsidRPr="0027137E">
              <w:rPr>
                <w:rFonts w:ascii="Trebuchet MS" w:hAnsi="Trebuchet MS"/>
                <w:noProof/>
                <w:webHidden/>
              </w:rPr>
              <w:fldChar w:fldCharType="begin"/>
            </w:r>
            <w:r w:rsidR="00495966" w:rsidRPr="0027137E">
              <w:rPr>
                <w:rFonts w:ascii="Trebuchet MS" w:hAnsi="Trebuchet MS"/>
                <w:noProof/>
                <w:webHidden/>
              </w:rPr>
              <w:instrText xml:space="preserve"> PAGEREF _Toc162444877 \h </w:instrText>
            </w:r>
            <w:r w:rsidR="00495966" w:rsidRPr="0027137E">
              <w:rPr>
                <w:rFonts w:ascii="Trebuchet MS" w:hAnsi="Trebuchet MS"/>
                <w:noProof/>
                <w:webHidden/>
              </w:rPr>
            </w:r>
            <w:r w:rsidR="00495966" w:rsidRPr="0027137E">
              <w:rPr>
                <w:rFonts w:ascii="Trebuchet MS" w:hAnsi="Trebuchet MS"/>
                <w:noProof/>
                <w:webHidden/>
              </w:rPr>
              <w:fldChar w:fldCharType="separate"/>
            </w:r>
            <w:r w:rsidR="00495966" w:rsidRPr="0027137E">
              <w:rPr>
                <w:rFonts w:ascii="Trebuchet MS" w:hAnsi="Trebuchet MS"/>
                <w:noProof/>
                <w:webHidden/>
              </w:rPr>
              <w:t>5</w:t>
            </w:r>
            <w:r w:rsidR="00495966" w:rsidRPr="0027137E">
              <w:rPr>
                <w:rFonts w:ascii="Trebuchet MS" w:hAnsi="Trebuchet MS"/>
                <w:noProof/>
                <w:webHidden/>
              </w:rPr>
              <w:fldChar w:fldCharType="end"/>
            </w:r>
          </w:hyperlink>
        </w:p>
        <w:p w14:paraId="39D2B521" w14:textId="03B672F3" w:rsidR="00495966" w:rsidRPr="0027137E" w:rsidRDefault="00000000">
          <w:pPr>
            <w:pStyle w:val="TOC3"/>
            <w:tabs>
              <w:tab w:val="right" w:leader="dot" w:pos="9350"/>
            </w:tabs>
            <w:rPr>
              <w:rFonts w:ascii="Trebuchet MS" w:eastAsiaTheme="minorEastAsia" w:hAnsi="Trebuchet MS" w:cstheme="minorBidi"/>
              <w:noProof/>
              <w:kern w:val="2"/>
              <w14:ligatures w14:val="standardContextual"/>
            </w:rPr>
          </w:pPr>
          <w:hyperlink w:anchor="_Toc162444878" w:history="1">
            <w:r w:rsidR="00495966" w:rsidRPr="0027137E">
              <w:rPr>
                <w:rStyle w:val="Hyperlink"/>
                <w:rFonts w:ascii="Trebuchet MS" w:hAnsi="Trebuchet MS"/>
                <w:b/>
                <w:bCs/>
                <w:noProof/>
              </w:rPr>
              <w:t>Working with Freelancers/ Consultants</w:t>
            </w:r>
            <w:r w:rsidR="00495966" w:rsidRPr="0027137E">
              <w:rPr>
                <w:rFonts w:ascii="Trebuchet MS" w:hAnsi="Trebuchet MS"/>
                <w:noProof/>
                <w:webHidden/>
              </w:rPr>
              <w:tab/>
            </w:r>
            <w:r w:rsidR="00495966" w:rsidRPr="0027137E">
              <w:rPr>
                <w:rFonts w:ascii="Trebuchet MS" w:hAnsi="Trebuchet MS"/>
                <w:noProof/>
                <w:webHidden/>
              </w:rPr>
              <w:fldChar w:fldCharType="begin"/>
            </w:r>
            <w:r w:rsidR="00495966" w:rsidRPr="0027137E">
              <w:rPr>
                <w:rFonts w:ascii="Trebuchet MS" w:hAnsi="Trebuchet MS"/>
                <w:noProof/>
                <w:webHidden/>
              </w:rPr>
              <w:instrText xml:space="preserve"> PAGEREF _Toc162444878 \h </w:instrText>
            </w:r>
            <w:r w:rsidR="00495966" w:rsidRPr="0027137E">
              <w:rPr>
                <w:rFonts w:ascii="Trebuchet MS" w:hAnsi="Trebuchet MS"/>
                <w:noProof/>
                <w:webHidden/>
              </w:rPr>
            </w:r>
            <w:r w:rsidR="00495966" w:rsidRPr="0027137E">
              <w:rPr>
                <w:rFonts w:ascii="Trebuchet MS" w:hAnsi="Trebuchet MS"/>
                <w:noProof/>
                <w:webHidden/>
              </w:rPr>
              <w:fldChar w:fldCharType="separate"/>
            </w:r>
            <w:r w:rsidR="00495966" w:rsidRPr="0027137E">
              <w:rPr>
                <w:rFonts w:ascii="Trebuchet MS" w:hAnsi="Trebuchet MS"/>
                <w:noProof/>
                <w:webHidden/>
              </w:rPr>
              <w:t>6</w:t>
            </w:r>
            <w:r w:rsidR="00495966" w:rsidRPr="0027137E">
              <w:rPr>
                <w:rFonts w:ascii="Trebuchet MS" w:hAnsi="Trebuchet MS"/>
                <w:noProof/>
                <w:webHidden/>
              </w:rPr>
              <w:fldChar w:fldCharType="end"/>
            </w:r>
          </w:hyperlink>
        </w:p>
        <w:p w14:paraId="637B7346" w14:textId="7646F437" w:rsidR="00495966" w:rsidRPr="0027137E" w:rsidRDefault="00000000">
          <w:pPr>
            <w:pStyle w:val="TOC3"/>
            <w:tabs>
              <w:tab w:val="right" w:leader="dot" w:pos="9350"/>
            </w:tabs>
            <w:rPr>
              <w:rFonts w:ascii="Trebuchet MS" w:eastAsiaTheme="minorEastAsia" w:hAnsi="Trebuchet MS" w:cstheme="minorBidi"/>
              <w:noProof/>
              <w:kern w:val="2"/>
              <w14:ligatures w14:val="standardContextual"/>
            </w:rPr>
          </w:pPr>
          <w:hyperlink w:anchor="_Toc162444879" w:history="1">
            <w:r w:rsidR="00495966" w:rsidRPr="0027137E">
              <w:rPr>
                <w:rStyle w:val="Hyperlink"/>
                <w:rFonts w:ascii="Trebuchet MS" w:hAnsi="Trebuchet MS"/>
                <w:b/>
                <w:bCs/>
                <w:noProof/>
              </w:rPr>
              <w:t>How do I apply?</w:t>
            </w:r>
            <w:r w:rsidR="00495966" w:rsidRPr="0027137E">
              <w:rPr>
                <w:rFonts w:ascii="Trebuchet MS" w:hAnsi="Trebuchet MS"/>
                <w:noProof/>
                <w:webHidden/>
              </w:rPr>
              <w:tab/>
            </w:r>
            <w:r w:rsidR="00495966" w:rsidRPr="0027137E">
              <w:rPr>
                <w:rFonts w:ascii="Trebuchet MS" w:hAnsi="Trebuchet MS"/>
                <w:noProof/>
                <w:webHidden/>
              </w:rPr>
              <w:fldChar w:fldCharType="begin"/>
            </w:r>
            <w:r w:rsidR="00495966" w:rsidRPr="0027137E">
              <w:rPr>
                <w:rFonts w:ascii="Trebuchet MS" w:hAnsi="Trebuchet MS"/>
                <w:noProof/>
                <w:webHidden/>
              </w:rPr>
              <w:instrText xml:space="preserve"> PAGEREF _Toc162444879 \h </w:instrText>
            </w:r>
            <w:r w:rsidR="00495966" w:rsidRPr="0027137E">
              <w:rPr>
                <w:rFonts w:ascii="Trebuchet MS" w:hAnsi="Trebuchet MS"/>
                <w:noProof/>
                <w:webHidden/>
              </w:rPr>
            </w:r>
            <w:r w:rsidR="00495966" w:rsidRPr="0027137E">
              <w:rPr>
                <w:rFonts w:ascii="Trebuchet MS" w:hAnsi="Trebuchet MS"/>
                <w:noProof/>
                <w:webHidden/>
              </w:rPr>
              <w:fldChar w:fldCharType="separate"/>
            </w:r>
            <w:r w:rsidR="00495966" w:rsidRPr="0027137E">
              <w:rPr>
                <w:rFonts w:ascii="Trebuchet MS" w:hAnsi="Trebuchet MS"/>
                <w:noProof/>
                <w:webHidden/>
              </w:rPr>
              <w:t>6</w:t>
            </w:r>
            <w:r w:rsidR="00495966" w:rsidRPr="0027137E">
              <w:rPr>
                <w:rFonts w:ascii="Trebuchet MS" w:hAnsi="Trebuchet MS"/>
                <w:noProof/>
                <w:webHidden/>
              </w:rPr>
              <w:fldChar w:fldCharType="end"/>
            </w:r>
          </w:hyperlink>
        </w:p>
        <w:p w14:paraId="12023ECA" w14:textId="0C726E8D" w:rsidR="00495966" w:rsidRPr="0027137E" w:rsidRDefault="00000000">
          <w:pPr>
            <w:pStyle w:val="TOC3"/>
            <w:tabs>
              <w:tab w:val="right" w:leader="dot" w:pos="9350"/>
            </w:tabs>
            <w:rPr>
              <w:rFonts w:ascii="Trebuchet MS" w:eastAsiaTheme="minorEastAsia" w:hAnsi="Trebuchet MS" w:cstheme="minorBidi"/>
              <w:noProof/>
              <w:kern w:val="2"/>
              <w14:ligatures w14:val="standardContextual"/>
            </w:rPr>
          </w:pPr>
          <w:hyperlink w:anchor="_Toc162444880" w:history="1">
            <w:r w:rsidR="00495966" w:rsidRPr="0027137E">
              <w:rPr>
                <w:rStyle w:val="Hyperlink"/>
                <w:rFonts w:ascii="Trebuchet MS" w:hAnsi="Trebuchet MS"/>
                <w:b/>
                <w:bCs/>
                <w:noProof/>
              </w:rPr>
              <w:t>Do I need to submit anything with my application?</w:t>
            </w:r>
            <w:r w:rsidR="00495966" w:rsidRPr="0027137E">
              <w:rPr>
                <w:rFonts w:ascii="Trebuchet MS" w:hAnsi="Trebuchet MS"/>
                <w:noProof/>
                <w:webHidden/>
              </w:rPr>
              <w:tab/>
            </w:r>
            <w:r w:rsidR="00495966" w:rsidRPr="0027137E">
              <w:rPr>
                <w:rFonts w:ascii="Trebuchet MS" w:hAnsi="Trebuchet MS"/>
                <w:noProof/>
                <w:webHidden/>
              </w:rPr>
              <w:fldChar w:fldCharType="begin"/>
            </w:r>
            <w:r w:rsidR="00495966" w:rsidRPr="0027137E">
              <w:rPr>
                <w:rFonts w:ascii="Trebuchet MS" w:hAnsi="Trebuchet MS"/>
                <w:noProof/>
                <w:webHidden/>
              </w:rPr>
              <w:instrText xml:space="preserve"> PAGEREF _Toc162444880 \h </w:instrText>
            </w:r>
            <w:r w:rsidR="00495966" w:rsidRPr="0027137E">
              <w:rPr>
                <w:rFonts w:ascii="Trebuchet MS" w:hAnsi="Trebuchet MS"/>
                <w:noProof/>
                <w:webHidden/>
              </w:rPr>
            </w:r>
            <w:r w:rsidR="00495966" w:rsidRPr="0027137E">
              <w:rPr>
                <w:rFonts w:ascii="Trebuchet MS" w:hAnsi="Trebuchet MS"/>
                <w:noProof/>
                <w:webHidden/>
              </w:rPr>
              <w:fldChar w:fldCharType="separate"/>
            </w:r>
            <w:r w:rsidR="00495966" w:rsidRPr="0027137E">
              <w:rPr>
                <w:rFonts w:ascii="Trebuchet MS" w:hAnsi="Trebuchet MS"/>
                <w:noProof/>
                <w:webHidden/>
              </w:rPr>
              <w:t>6</w:t>
            </w:r>
            <w:r w:rsidR="00495966" w:rsidRPr="0027137E">
              <w:rPr>
                <w:rFonts w:ascii="Trebuchet MS" w:hAnsi="Trebuchet MS"/>
                <w:noProof/>
                <w:webHidden/>
              </w:rPr>
              <w:fldChar w:fldCharType="end"/>
            </w:r>
          </w:hyperlink>
        </w:p>
        <w:p w14:paraId="7B2F969C" w14:textId="41BE24EA" w:rsidR="00495966" w:rsidRPr="0027137E" w:rsidRDefault="00000000">
          <w:pPr>
            <w:pStyle w:val="TOC3"/>
            <w:tabs>
              <w:tab w:val="right" w:leader="dot" w:pos="9350"/>
            </w:tabs>
            <w:rPr>
              <w:rFonts w:ascii="Trebuchet MS" w:eastAsiaTheme="minorEastAsia" w:hAnsi="Trebuchet MS" w:cstheme="minorBidi"/>
              <w:noProof/>
              <w:kern w:val="2"/>
              <w14:ligatures w14:val="standardContextual"/>
            </w:rPr>
          </w:pPr>
          <w:hyperlink w:anchor="_Toc162444881" w:history="1">
            <w:r w:rsidR="00495966" w:rsidRPr="0027137E">
              <w:rPr>
                <w:rStyle w:val="Hyperlink"/>
                <w:rFonts w:ascii="Trebuchet MS" w:hAnsi="Trebuchet MS"/>
                <w:b/>
                <w:bCs/>
                <w:noProof/>
              </w:rPr>
              <w:t>What other grant requirements do I need to know?</w:t>
            </w:r>
            <w:r w:rsidR="00495966" w:rsidRPr="0027137E">
              <w:rPr>
                <w:rFonts w:ascii="Trebuchet MS" w:hAnsi="Trebuchet MS"/>
                <w:noProof/>
                <w:webHidden/>
              </w:rPr>
              <w:tab/>
            </w:r>
            <w:r w:rsidR="00495966" w:rsidRPr="0027137E">
              <w:rPr>
                <w:rFonts w:ascii="Trebuchet MS" w:hAnsi="Trebuchet MS"/>
                <w:noProof/>
                <w:webHidden/>
              </w:rPr>
              <w:fldChar w:fldCharType="begin"/>
            </w:r>
            <w:r w:rsidR="00495966" w:rsidRPr="0027137E">
              <w:rPr>
                <w:rFonts w:ascii="Trebuchet MS" w:hAnsi="Trebuchet MS"/>
                <w:noProof/>
                <w:webHidden/>
              </w:rPr>
              <w:instrText xml:space="preserve"> PAGEREF _Toc162444881 \h </w:instrText>
            </w:r>
            <w:r w:rsidR="00495966" w:rsidRPr="0027137E">
              <w:rPr>
                <w:rFonts w:ascii="Trebuchet MS" w:hAnsi="Trebuchet MS"/>
                <w:noProof/>
                <w:webHidden/>
              </w:rPr>
            </w:r>
            <w:r w:rsidR="00495966" w:rsidRPr="0027137E">
              <w:rPr>
                <w:rFonts w:ascii="Trebuchet MS" w:hAnsi="Trebuchet MS"/>
                <w:noProof/>
                <w:webHidden/>
              </w:rPr>
              <w:fldChar w:fldCharType="separate"/>
            </w:r>
            <w:r w:rsidR="00495966" w:rsidRPr="0027137E">
              <w:rPr>
                <w:rFonts w:ascii="Trebuchet MS" w:hAnsi="Trebuchet MS"/>
                <w:noProof/>
                <w:webHidden/>
              </w:rPr>
              <w:t>7</w:t>
            </w:r>
            <w:r w:rsidR="00495966" w:rsidRPr="0027137E">
              <w:rPr>
                <w:rFonts w:ascii="Trebuchet MS" w:hAnsi="Trebuchet MS"/>
                <w:noProof/>
                <w:webHidden/>
              </w:rPr>
              <w:fldChar w:fldCharType="end"/>
            </w:r>
          </w:hyperlink>
        </w:p>
        <w:p w14:paraId="6BB1C698" w14:textId="08BEF9B4" w:rsidR="00495966" w:rsidRPr="0027137E" w:rsidRDefault="00000000">
          <w:pPr>
            <w:pStyle w:val="TOC3"/>
            <w:tabs>
              <w:tab w:val="right" w:leader="dot" w:pos="9350"/>
            </w:tabs>
            <w:rPr>
              <w:rFonts w:ascii="Trebuchet MS" w:eastAsiaTheme="minorEastAsia" w:hAnsi="Trebuchet MS" w:cstheme="minorBidi"/>
              <w:noProof/>
              <w:kern w:val="2"/>
              <w14:ligatures w14:val="standardContextual"/>
            </w:rPr>
          </w:pPr>
          <w:hyperlink w:anchor="_Toc162444882" w:history="1">
            <w:r w:rsidR="00495966" w:rsidRPr="0027137E">
              <w:rPr>
                <w:rStyle w:val="Hyperlink"/>
                <w:rFonts w:ascii="Trebuchet MS" w:hAnsi="Trebuchet MS"/>
                <w:b/>
                <w:bCs/>
                <w:noProof/>
              </w:rPr>
              <w:t>Online form functionality</w:t>
            </w:r>
            <w:r w:rsidR="00495966" w:rsidRPr="0027137E">
              <w:rPr>
                <w:rFonts w:ascii="Trebuchet MS" w:hAnsi="Trebuchet MS"/>
                <w:noProof/>
                <w:webHidden/>
              </w:rPr>
              <w:tab/>
            </w:r>
            <w:r w:rsidR="00495966" w:rsidRPr="0027137E">
              <w:rPr>
                <w:rFonts w:ascii="Trebuchet MS" w:hAnsi="Trebuchet MS"/>
                <w:noProof/>
                <w:webHidden/>
              </w:rPr>
              <w:fldChar w:fldCharType="begin"/>
            </w:r>
            <w:r w:rsidR="00495966" w:rsidRPr="0027137E">
              <w:rPr>
                <w:rFonts w:ascii="Trebuchet MS" w:hAnsi="Trebuchet MS"/>
                <w:noProof/>
                <w:webHidden/>
              </w:rPr>
              <w:instrText xml:space="preserve"> PAGEREF _Toc162444882 \h </w:instrText>
            </w:r>
            <w:r w:rsidR="00495966" w:rsidRPr="0027137E">
              <w:rPr>
                <w:rFonts w:ascii="Trebuchet MS" w:hAnsi="Trebuchet MS"/>
                <w:noProof/>
                <w:webHidden/>
              </w:rPr>
            </w:r>
            <w:r w:rsidR="00495966" w:rsidRPr="0027137E">
              <w:rPr>
                <w:rFonts w:ascii="Trebuchet MS" w:hAnsi="Trebuchet MS"/>
                <w:noProof/>
                <w:webHidden/>
              </w:rPr>
              <w:fldChar w:fldCharType="separate"/>
            </w:r>
            <w:r w:rsidR="00495966" w:rsidRPr="0027137E">
              <w:rPr>
                <w:rFonts w:ascii="Trebuchet MS" w:hAnsi="Trebuchet MS"/>
                <w:noProof/>
                <w:webHidden/>
              </w:rPr>
              <w:t>7</w:t>
            </w:r>
            <w:r w:rsidR="00495966" w:rsidRPr="0027137E">
              <w:rPr>
                <w:rFonts w:ascii="Trebuchet MS" w:hAnsi="Trebuchet MS"/>
                <w:noProof/>
                <w:webHidden/>
              </w:rPr>
              <w:fldChar w:fldCharType="end"/>
            </w:r>
          </w:hyperlink>
        </w:p>
        <w:p w14:paraId="1E1CB307" w14:textId="21E9EE31" w:rsidR="00495966" w:rsidRPr="0027137E" w:rsidRDefault="00000000">
          <w:pPr>
            <w:pStyle w:val="TOC3"/>
            <w:tabs>
              <w:tab w:val="right" w:leader="dot" w:pos="9350"/>
            </w:tabs>
            <w:rPr>
              <w:rFonts w:ascii="Trebuchet MS" w:eastAsiaTheme="minorEastAsia" w:hAnsi="Trebuchet MS" w:cstheme="minorBidi"/>
              <w:noProof/>
              <w:kern w:val="2"/>
              <w14:ligatures w14:val="standardContextual"/>
            </w:rPr>
          </w:pPr>
          <w:hyperlink w:anchor="_Toc162444883" w:history="1">
            <w:r w:rsidR="00495966" w:rsidRPr="0027137E">
              <w:rPr>
                <w:rStyle w:val="Hyperlink"/>
                <w:rFonts w:ascii="Trebuchet MS" w:hAnsi="Trebuchet MS"/>
                <w:b/>
                <w:bCs/>
                <w:noProof/>
              </w:rPr>
              <w:t>Explanation of phrases used in the application form:</w:t>
            </w:r>
            <w:r w:rsidR="00495966" w:rsidRPr="0027137E">
              <w:rPr>
                <w:rFonts w:ascii="Trebuchet MS" w:hAnsi="Trebuchet MS"/>
                <w:noProof/>
                <w:webHidden/>
              </w:rPr>
              <w:tab/>
            </w:r>
            <w:r w:rsidR="00495966" w:rsidRPr="0027137E">
              <w:rPr>
                <w:rFonts w:ascii="Trebuchet MS" w:hAnsi="Trebuchet MS"/>
                <w:noProof/>
                <w:webHidden/>
              </w:rPr>
              <w:fldChar w:fldCharType="begin"/>
            </w:r>
            <w:r w:rsidR="00495966" w:rsidRPr="0027137E">
              <w:rPr>
                <w:rFonts w:ascii="Trebuchet MS" w:hAnsi="Trebuchet MS"/>
                <w:noProof/>
                <w:webHidden/>
              </w:rPr>
              <w:instrText xml:space="preserve"> PAGEREF _Toc162444883 \h </w:instrText>
            </w:r>
            <w:r w:rsidR="00495966" w:rsidRPr="0027137E">
              <w:rPr>
                <w:rFonts w:ascii="Trebuchet MS" w:hAnsi="Trebuchet MS"/>
                <w:noProof/>
                <w:webHidden/>
              </w:rPr>
            </w:r>
            <w:r w:rsidR="00495966" w:rsidRPr="0027137E">
              <w:rPr>
                <w:rFonts w:ascii="Trebuchet MS" w:hAnsi="Trebuchet MS"/>
                <w:noProof/>
                <w:webHidden/>
              </w:rPr>
              <w:fldChar w:fldCharType="separate"/>
            </w:r>
            <w:r w:rsidR="00495966" w:rsidRPr="0027137E">
              <w:rPr>
                <w:rFonts w:ascii="Trebuchet MS" w:hAnsi="Trebuchet MS"/>
                <w:noProof/>
                <w:webHidden/>
              </w:rPr>
              <w:t>8</w:t>
            </w:r>
            <w:r w:rsidR="00495966" w:rsidRPr="0027137E">
              <w:rPr>
                <w:rFonts w:ascii="Trebuchet MS" w:hAnsi="Trebuchet MS"/>
                <w:noProof/>
                <w:webHidden/>
              </w:rPr>
              <w:fldChar w:fldCharType="end"/>
            </w:r>
          </w:hyperlink>
        </w:p>
        <w:p w14:paraId="763CBD33" w14:textId="4E0CC61E" w:rsidR="00850C0A" w:rsidRPr="0027137E" w:rsidRDefault="003674AE" w:rsidP="4B4CADAA">
          <w:pPr>
            <w:pStyle w:val="TOC3"/>
            <w:tabs>
              <w:tab w:val="right" w:leader="dot" w:pos="9360"/>
            </w:tabs>
            <w:rPr>
              <w:rStyle w:val="Hyperlink"/>
              <w:rFonts w:ascii="Trebuchet MS" w:hAnsi="Trebuchet MS"/>
              <w:noProof/>
            </w:rPr>
          </w:pPr>
          <w:r w:rsidRPr="0027137E">
            <w:rPr>
              <w:rFonts w:ascii="Trebuchet MS" w:hAnsi="Trebuchet MS"/>
              <w:color w:val="2B579A"/>
              <w:shd w:val="clear" w:color="auto" w:fill="E6E6E6"/>
            </w:rPr>
            <w:fldChar w:fldCharType="end"/>
          </w:r>
        </w:p>
      </w:sdtContent>
    </w:sdt>
    <w:p w14:paraId="4DB2B143" w14:textId="1333451E" w:rsidR="00835E2B" w:rsidRPr="0027137E" w:rsidRDefault="00835E2B" w:rsidP="78AC17BE">
      <w:pPr>
        <w:pStyle w:val="TOC3"/>
        <w:tabs>
          <w:tab w:val="right" w:leader="dot" w:pos="9360"/>
        </w:tabs>
        <w:rPr>
          <w:rStyle w:val="Hyperlink"/>
          <w:rFonts w:ascii="Trebuchet MS" w:hAnsi="Trebuchet MS"/>
          <w:noProof/>
        </w:rPr>
      </w:pPr>
    </w:p>
    <w:p w14:paraId="5FE378F6" w14:textId="3477F180" w:rsidR="00715CE2" w:rsidRPr="0027137E" w:rsidRDefault="00715CE2" w:rsidP="00AA1004">
      <w:pPr>
        <w:rPr>
          <w:rFonts w:ascii="Trebuchet MS" w:hAnsi="Trebuchet MS"/>
        </w:rPr>
      </w:pPr>
    </w:p>
    <w:p w14:paraId="1FAA687A" w14:textId="77777777" w:rsidR="00715CE2" w:rsidRPr="0027137E" w:rsidRDefault="00715CE2" w:rsidP="6D6962B9">
      <w:pPr>
        <w:ind w:right="-90"/>
        <w:rPr>
          <w:rFonts w:ascii="Trebuchet MS" w:eastAsia="Calibri" w:hAnsi="Trebuchet MS" w:cs="Calibri"/>
          <w:b/>
          <w:bCs/>
          <w:sz w:val="24"/>
          <w:szCs w:val="24"/>
        </w:rPr>
      </w:pPr>
    </w:p>
    <w:p w14:paraId="5DAB6C7B" w14:textId="372D6FDD" w:rsidR="00C3093A" w:rsidRPr="0027137E" w:rsidRDefault="003E5680" w:rsidP="0027137E">
      <w:pPr>
        <w:pStyle w:val="Heading7"/>
      </w:pPr>
      <w:bookmarkStart w:id="0" w:name="_Toc162444870"/>
      <w:r w:rsidRPr="0027137E">
        <w:t>Where does our grant funding come from?</w:t>
      </w:r>
      <w:bookmarkEnd w:id="0"/>
    </w:p>
    <w:p w14:paraId="7DA3CBBD" w14:textId="77777777" w:rsidR="003E5680" w:rsidRPr="0027137E" w:rsidRDefault="003E5680" w:rsidP="007E12F7">
      <w:pPr>
        <w:spacing w:line="240" w:lineRule="auto"/>
        <w:ind w:right="-90"/>
        <w:rPr>
          <w:rFonts w:ascii="Trebuchet MS" w:eastAsia="Calibri" w:hAnsi="Trebuchet MS" w:cs="Calibri"/>
          <w:b/>
          <w:bCs/>
          <w:sz w:val="24"/>
          <w:szCs w:val="24"/>
        </w:rPr>
      </w:pPr>
    </w:p>
    <w:p w14:paraId="28E9DF8C" w14:textId="72B65078" w:rsidR="003E5680" w:rsidRPr="0027137E" w:rsidRDefault="003E5680" w:rsidP="3B2390BE">
      <w:pPr>
        <w:spacing w:line="240" w:lineRule="auto"/>
        <w:ind w:right="-90"/>
        <w:rPr>
          <w:rFonts w:ascii="Trebuchet MS" w:eastAsia="Calibri" w:hAnsi="Trebuchet MS" w:cs="Calibri"/>
          <w:sz w:val="24"/>
          <w:szCs w:val="24"/>
        </w:rPr>
      </w:pPr>
      <w:r w:rsidRPr="0027137E">
        <w:rPr>
          <w:rFonts w:ascii="Trebuchet MS" w:eastAsia="Calibri" w:hAnsi="Trebuchet MS" w:cs="Calibri"/>
          <w:sz w:val="24"/>
          <w:szCs w:val="24"/>
        </w:rPr>
        <w:t>Our grants are made possible thanks to support from Arts Council England,</w:t>
      </w:r>
      <w:r w:rsidR="4CDD726F" w:rsidRPr="0027137E">
        <w:rPr>
          <w:rFonts w:ascii="Trebuchet MS" w:eastAsia="Calibri" w:hAnsi="Trebuchet MS" w:cs="Calibri"/>
          <w:sz w:val="24"/>
          <w:szCs w:val="24"/>
        </w:rPr>
        <w:t xml:space="preserve"> therefore</w:t>
      </w:r>
      <w:r w:rsidRPr="0027137E">
        <w:rPr>
          <w:rFonts w:ascii="Trebuchet MS" w:eastAsia="Calibri" w:hAnsi="Trebuchet MS" w:cs="Calibri"/>
          <w:sz w:val="24"/>
          <w:szCs w:val="24"/>
        </w:rPr>
        <w:t xml:space="preserve"> </w:t>
      </w:r>
      <w:r w:rsidR="003734A2" w:rsidRPr="0027137E">
        <w:rPr>
          <w:rFonts w:ascii="Trebuchet MS" w:eastAsia="Calibri" w:hAnsi="Trebuchet MS" w:cs="Calibri"/>
          <w:sz w:val="24"/>
          <w:szCs w:val="24"/>
        </w:rPr>
        <w:t xml:space="preserve">our investment </w:t>
      </w:r>
      <w:r w:rsidR="006E6994" w:rsidRPr="0027137E">
        <w:rPr>
          <w:rFonts w:ascii="Trebuchet MS" w:eastAsia="Calibri" w:hAnsi="Trebuchet MS" w:cs="Calibri"/>
          <w:sz w:val="24"/>
          <w:szCs w:val="24"/>
        </w:rPr>
        <w:t xml:space="preserve">grants </w:t>
      </w:r>
      <w:r w:rsidR="003F084D" w:rsidRPr="0027137E">
        <w:rPr>
          <w:rFonts w:ascii="Trebuchet MS" w:eastAsia="Calibri" w:hAnsi="Trebuchet MS" w:cs="Calibri"/>
          <w:sz w:val="24"/>
          <w:szCs w:val="24"/>
        </w:rPr>
        <w:t xml:space="preserve">support </w:t>
      </w:r>
      <w:hyperlink r:id="rId14">
        <w:r w:rsidR="3B49D92F" w:rsidRPr="0027137E">
          <w:rPr>
            <w:rStyle w:val="Hyperlink"/>
            <w:rFonts w:ascii="Trebuchet MS" w:eastAsia="Calibri" w:hAnsi="Trebuchet MS" w:cs="Calibri"/>
            <w:sz w:val="24"/>
            <w:szCs w:val="24"/>
          </w:rPr>
          <w:t>Arts</w:t>
        </w:r>
        <w:r w:rsidR="0AE41BF3" w:rsidRPr="0027137E">
          <w:rPr>
            <w:rStyle w:val="Hyperlink"/>
            <w:rFonts w:ascii="Trebuchet MS" w:eastAsia="Calibri" w:hAnsi="Trebuchet MS" w:cs="Calibri"/>
            <w:sz w:val="24"/>
            <w:szCs w:val="24"/>
          </w:rPr>
          <w:t xml:space="preserve"> Council England’s four investment principles</w:t>
        </w:r>
        <w:r w:rsidR="2DFEB6E0" w:rsidRPr="0027137E">
          <w:rPr>
            <w:rStyle w:val="Hyperlink"/>
            <w:rFonts w:ascii="Trebuchet MS" w:eastAsia="Calibri" w:hAnsi="Trebuchet MS" w:cs="Calibri"/>
            <w:sz w:val="24"/>
            <w:szCs w:val="24"/>
          </w:rPr>
          <w:t>:</w:t>
        </w:r>
      </w:hyperlink>
    </w:p>
    <w:p w14:paraId="64BA6D94" w14:textId="77777777" w:rsidR="001F0F05" w:rsidRPr="0027137E" w:rsidRDefault="001F0F05" w:rsidP="21CC4A0B">
      <w:pPr>
        <w:spacing w:line="257" w:lineRule="auto"/>
        <w:rPr>
          <w:rFonts w:ascii="Trebuchet MS" w:hAnsi="Trebuchet MS" w:cs="Calibri"/>
        </w:rPr>
      </w:pPr>
    </w:p>
    <w:p w14:paraId="5383D928" w14:textId="3A28FAB9" w:rsidR="401D4558" w:rsidRPr="0027137E" w:rsidRDefault="401D4558" w:rsidP="3B2390BE">
      <w:pPr>
        <w:pStyle w:val="ListParagraph"/>
        <w:numPr>
          <w:ilvl w:val="0"/>
          <w:numId w:val="9"/>
        </w:numPr>
        <w:spacing w:line="257" w:lineRule="auto"/>
        <w:rPr>
          <w:rFonts w:ascii="Trebuchet MS" w:eastAsia="Calibri" w:hAnsi="Trebuchet MS" w:cs="Calibri"/>
          <w:sz w:val="24"/>
          <w:szCs w:val="24"/>
        </w:rPr>
      </w:pPr>
      <w:r w:rsidRPr="0027137E">
        <w:rPr>
          <w:rFonts w:ascii="Trebuchet MS" w:eastAsia="Calibri" w:hAnsi="Trebuchet MS" w:cs="Calibri"/>
          <w:sz w:val="24"/>
          <w:szCs w:val="24"/>
        </w:rPr>
        <w:t>Ambition and quality</w:t>
      </w:r>
    </w:p>
    <w:p w14:paraId="0C8E6282" w14:textId="0C0FC0F0" w:rsidR="401D4558" w:rsidRPr="0027137E" w:rsidRDefault="401D4558" w:rsidP="3B2390BE">
      <w:pPr>
        <w:pStyle w:val="ListParagraph"/>
        <w:numPr>
          <w:ilvl w:val="0"/>
          <w:numId w:val="9"/>
        </w:numPr>
        <w:spacing w:line="257" w:lineRule="auto"/>
        <w:rPr>
          <w:rFonts w:ascii="Trebuchet MS" w:eastAsia="Calibri" w:hAnsi="Trebuchet MS" w:cs="Calibri"/>
          <w:sz w:val="24"/>
          <w:szCs w:val="24"/>
        </w:rPr>
      </w:pPr>
      <w:r w:rsidRPr="0027137E">
        <w:rPr>
          <w:rFonts w:ascii="Trebuchet MS" w:eastAsia="Calibri" w:hAnsi="Trebuchet MS" w:cs="Calibri"/>
          <w:sz w:val="24"/>
          <w:szCs w:val="24"/>
        </w:rPr>
        <w:t>Dynamism</w:t>
      </w:r>
    </w:p>
    <w:p w14:paraId="5BD25F69" w14:textId="7368DB66" w:rsidR="401D4558" w:rsidRPr="0027137E" w:rsidRDefault="401D4558" w:rsidP="3B2390BE">
      <w:pPr>
        <w:pStyle w:val="ListParagraph"/>
        <w:numPr>
          <w:ilvl w:val="0"/>
          <w:numId w:val="9"/>
        </w:numPr>
        <w:spacing w:line="257" w:lineRule="auto"/>
        <w:rPr>
          <w:rFonts w:ascii="Trebuchet MS" w:eastAsia="Calibri" w:hAnsi="Trebuchet MS" w:cs="Calibri"/>
          <w:sz w:val="24"/>
          <w:szCs w:val="24"/>
        </w:rPr>
      </w:pPr>
      <w:r w:rsidRPr="0027137E">
        <w:rPr>
          <w:rFonts w:ascii="Trebuchet MS" w:eastAsia="Calibri" w:hAnsi="Trebuchet MS" w:cs="Calibri"/>
          <w:sz w:val="24"/>
          <w:szCs w:val="24"/>
        </w:rPr>
        <w:t>Environmental responsibility</w:t>
      </w:r>
    </w:p>
    <w:p w14:paraId="591AEDD2" w14:textId="3FB8061C" w:rsidR="401D4558" w:rsidRPr="0027137E" w:rsidRDefault="401D4558" w:rsidP="001F0F05">
      <w:pPr>
        <w:pStyle w:val="ListParagraph"/>
        <w:numPr>
          <w:ilvl w:val="0"/>
          <w:numId w:val="9"/>
        </w:numPr>
        <w:spacing w:line="257" w:lineRule="auto"/>
        <w:rPr>
          <w:rStyle w:val="Hyperlink"/>
          <w:rFonts w:ascii="Trebuchet MS" w:eastAsia="Calibri" w:hAnsi="Trebuchet MS" w:cs="Calibri"/>
          <w:sz w:val="24"/>
          <w:szCs w:val="24"/>
        </w:rPr>
      </w:pPr>
      <w:r w:rsidRPr="0027137E">
        <w:rPr>
          <w:rFonts w:ascii="Trebuchet MS" w:eastAsia="Calibri" w:hAnsi="Trebuchet MS" w:cs="Calibri"/>
          <w:sz w:val="24"/>
          <w:szCs w:val="24"/>
        </w:rPr>
        <w:t>Inclusivity and relevance</w:t>
      </w:r>
    </w:p>
    <w:p w14:paraId="020F109B" w14:textId="77777777" w:rsidR="001F0F05" w:rsidRPr="0027137E" w:rsidRDefault="001F0F05" w:rsidP="21CC4A0B">
      <w:pPr>
        <w:spacing w:line="257" w:lineRule="auto"/>
        <w:rPr>
          <w:rFonts w:ascii="Trebuchet MS" w:hAnsi="Trebuchet MS" w:cs="Calibri"/>
        </w:rPr>
      </w:pPr>
    </w:p>
    <w:p w14:paraId="66BD1477" w14:textId="7E9143DC" w:rsidR="401D4558" w:rsidRPr="0027137E" w:rsidRDefault="009B37F8" w:rsidP="3C5CFA45">
      <w:pPr>
        <w:rPr>
          <w:rFonts w:ascii="Trebuchet MS" w:eastAsia="Calibri" w:hAnsi="Trebuchet MS" w:cs="Calibri"/>
          <w:sz w:val="24"/>
          <w:szCs w:val="24"/>
        </w:rPr>
      </w:pPr>
      <w:r w:rsidRPr="0027137E">
        <w:rPr>
          <w:rFonts w:ascii="Trebuchet MS" w:eastAsia="Calibri" w:hAnsi="Trebuchet MS" w:cs="Calibri"/>
          <w:sz w:val="24"/>
          <w:szCs w:val="24"/>
        </w:rPr>
        <w:t>Museum Development South West</w:t>
      </w:r>
      <w:r w:rsidR="401D4558" w:rsidRPr="0027137E">
        <w:rPr>
          <w:rFonts w:ascii="Trebuchet MS" w:eastAsia="Calibri" w:hAnsi="Trebuchet MS" w:cs="Calibri"/>
          <w:sz w:val="24"/>
          <w:szCs w:val="24"/>
        </w:rPr>
        <w:t xml:space="preserve"> work to these investment principles through our four scheme aims, which are tailored to support </w:t>
      </w:r>
      <w:r w:rsidR="4B517B83" w:rsidRPr="0027137E">
        <w:rPr>
          <w:rFonts w:ascii="Trebuchet MS" w:eastAsia="Calibri" w:hAnsi="Trebuchet MS" w:cs="Calibri"/>
          <w:sz w:val="24"/>
          <w:szCs w:val="24"/>
        </w:rPr>
        <w:t>A</w:t>
      </w:r>
      <w:r w:rsidR="401D4558" w:rsidRPr="0027137E">
        <w:rPr>
          <w:rFonts w:ascii="Trebuchet MS" w:eastAsia="Calibri" w:hAnsi="Trebuchet MS" w:cs="Calibri"/>
          <w:sz w:val="24"/>
          <w:szCs w:val="24"/>
        </w:rPr>
        <w:t>ccredited museums in the south west</w:t>
      </w:r>
      <w:r w:rsidR="5B79710F" w:rsidRPr="0027137E">
        <w:rPr>
          <w:rFonts w:ascii="Trebuchet MS" w:eastAsia="Calibri" w:hAnsi="Trebuchet MS" w:cs="Calibri"/>
          <w:sz w:val="24"/>
          <w:szCs w:val="24"/>
        </w:rPr>
        <w:t>.</w:t>
      </w:r>
    </w:p>
    <w:p w14:paraId="5EA755F8" w14:textId="77777777" w:rsidR="00FF0499" w:rsidRPr="0027137E" w:rsidRDefault="00FF0499" w:rsidP="0027137E">
      <w:pPr>
        <w:pStyle w:val="Heading7"/>
      </w:pPr>
      <w:bookmarkStart w:id="1" w:name="_Toc162444871"/>
      <w:r w:rsidRPr="0027137E">
        <w:lastRenderedPageBreak/>
        <w:t>Scheme aims:</w:t>
      </w:r>
      <w:bookmarkEnd w:id="1"/>
    </w:p>
    <w:p w14:paraId="35C4EC3B" w14:textId="77777777" w:rsidR="00FF0499" w:rsidRPr="0027137E" w:rsidRDefault="00FF0499" w:rsidP="4AEDB384">
      <w:pPr>
        <w:rPr>
          <w:rFonts w:ascii="Trebuchet MS" w:eastAsia="Calibri" w:hAnsi="Trebuchet MS" w:cs="Calibri"/>
          <w:b/>
          <w:bCs/>
          <w:sz w:val="24"/>
          <w:szCs w:val="24"/>
        </w:rPr>
      </w:pPr>
    </w:p>
    <w:p w14:paraId="0C192592" w14:textId="710F0412" w:rsidR="00C3093A" w:rsidRPr="0027137E" w:rsidRDefault="009C2C23">
      <w:pPr>
        <w:numPr>
          <w:ilvl w:val="0"/>
          <w:numId w:val="8"/>
        </w:numPr>
        <w:pBdr>
          <w:top w:val="nil"/>
          <w:left w:val="nil"/>
          <w:bottom w:val="nil"/>
          <w:right w:val="nil"/>
          <w:between w:val="nil"/>
        </w:pBdr>
        <w:spacing w:line="240" w:lineRule="auto"/>
        <w:rPr>
          <w:rFonts w:ascii="Trebuchet MS" w:eastAsia="Calibri" w:hAnsi="Trebuchet MS" w:cs="Calibri"/>
          <w:color w:val="000000"/>
          <w:sz w:val="24"/>
          <w:szCs w:val="24"/>
        </w:rPr>
      </w:pPr>
      <w:r w:rsidRPr="0027137E">
        <w:rPr>
          <w:rFonts w:ascii="Trebuchet MS" w:eastAsia="Calibri" w:hAnsi="Trebuchet MS" w:cs="Calibri"/>
          <w:b/>
          <w:color w:val="000000"/>
          <w:sz w:val="24"/>
          <w:szCs w:val="24"/>
        </w:rPr>
        <w:t>Organisational resilience:</w:t>
      </w:r>
      <w:r w:rsidRPr="0027137E">
        <w:rPr>
          <w:rFonts w:ascii="Trebuchet MS" w:eastAsia="Calibri" w:hAnsi="Trebuchet MS" w:cs="Calibri"/>
          <w:color w:val="000000"/>
          <w:sz w:val="24"/>
          <w:szCs w:val="24"/>
        </w:rPr>
        <w:t xml:space="preserve"> museums are thriving and adaptable community assets for now and the future</w:t>
      </w:r>
      <w:r w:rsidR="00EC777B" w:rsidRPr="0027137E">
        <w:rPr>
          <w:rFonts w:ascii="Trebuchet MS" w:eastAsia="Calibri" w:hAnsi="Trebuchet MS" w:cs="Calibri"/>
          <w:color w:val="000000"/>
          <w:sz w:val="24"/>
          <w:szCs w:val="24"/>
        </w:rPr>
        <w:t xml:space="preserve"> (linked to Arts Council Investment Principle</w:t>
      </w:r>
      <w:r w:rsidR="00735E11" w:rsidRPr="0027137E">
        <w:rPr>
          <w:rFonts w:ascii="Trebuchet MS" w:eastAsia="Calibri" w:hAnsi="Trebuchet MS" w:cs="Calibri"/>
          <w:color w:val="000000"/>
          <w:sz w:val="24"/>
          <w:szCs w:val="24"/>
        </w:rPr>
        <w:t>s</w:t>
      </w:r>
      <w:r w:rsidR="008A3E15" w:rsidRPr="0027137E">
        <w:rPr>
          <w:rFonts w:ascii="Trebuchet MS" w:eastAsia="Calibri" w:hAnsi="Trebuchet MS" w:cs="Calibri"/>
          <w:color w:val="000000"/>
          <w:sz w:val="24"/>
          <w:szCs w:val="24"/>
        </w:rPr>
        <w:t xml:space="preserve"> </w:t>
      </w:r>
      <w:r w:rsidR="00EB3F66" w:rsidRPr="0027137E">
        <w:rPr>
          <w:rFonts w:ascii="Trebuchet MS" w:eastAsia="Calibri" w:hAnsi="Trebuchet MS" w:cs="Calibri"/>
          <w:color w:val="000000"/>
          <w:sz w:val="24"/>
          <w:szCs w:val="24"/>
        </w:rPr>
        <w:t>‘</w:t>
      </w:r>
      <w:r w:rsidR="00852F52" w:rsidRPr="0027137E">
        <w:rPr>
          <w:rFonts w:ascii="Trebuchet MS" w:eastAsia="Calibri" w:hAnsi="Trebuchet MS" w:cs="Calibri"/>
          <w:color w:val="000000"/>
          <w:sz w:val="24"/>
          <w:szCs w:val="24"/>
        </w:rPr>
        <w:t>Ambition and quality</w:t>
      </w:r>
      <w:r w:rsidR="00EB3F66" w:rsidRPr="0027137E">
        <w:rPr>
          <w:rFonts w:ascii="Trebuchet MS" w:eastAsia="Calibri" w:hAnsi="Trebuchet MS" w:cs="Calibri"/>
          <w:color w:val="000000"/>
          <w:sz w:val="24"/>
          <w:szCs w:val="24"/>
        </w:rPr>
        <w:t>’</w:t>
      </w:r>
      <w:r w:rsidR="00735E11" w:rsidRPr="0027137E">
        <w:rPr>
          <w:rFonts w:ascii="Trebuchet MS" w:eastAsia="Calibri" w:hAnsi="Trebuchet MS" w:cs="Calibri"/>
          <w:color w:val="000000"/>
          <w:sz w:val="24"/>
          <w:szCs w:val="24"/>
        </w:rPr>
        <w:t xml:space="preserve"> and ‘Dynamism’</w:t>
      </w:r>
      <w:r w:rsidR="00562FC0" w:rsidRPr="0027137E">
        <w:rPr>
          <w:rFonts w:ascii="Trebuchet MS" w:eastAsia="Calibri" w:hAnsi="Trebuchet MS" w:cs="Calibri"/>
          <w:color w:val="000000"/>
          <w:sz w:val="24"/>
          <w:szCs w:val="24"/>
        </w:rPr>
        <w:t>)</w:t>
      </w:r>
    </w:p>
    <w:p w14:paraId="5CEB48E4" w14:textId="442D6097" w:rsidR="00C3093A" w:rsidRPr="0027137E" w:rsidRDefault="009C2C23">
      <w:pPr>
        <w:numPr>
          <w:ilvl w:val="0"/>
          <w:numId w:val="8"/>
        </w:numPr>
        <w:pBdr>
          <w:top w:val="nil"/>
          <w:left w:val="nil"/>
          <w:bottom w:val="nil"/>
          <w:right w:val="nil"/>
          <w:between w:val="nil"/>
        </w:pBdr>
        <w:spacing w:line="240" w:lineRule="auto"/>
        <w:rPr>
          <w:rFonts w:ascii="Trebuchet MS" w:eastAsia="Calibri" w:hAnsi="Trebuchet MS" w:cs="Calibri"/>
          <w:color w:val="000000"/>
          <w:sz w:val="24"/>
          <w:szCs w:val="24"/>
        </w:rPr>
      </w:pPr>
      <w:r w:rsidRPr="0027137E">
        <w:rPr>
          <w:rFonts w:ascii="Trebuchet MS" w:eastAsia="Calibri" w:hAnsi="Trebuchet MS" w:cs="Calibri"/>
          <w:b/>
          <w:color w:val="000000"/>
          <w:sz w:val="24"/>
          <w:szCs w:val="24"/>
        </w:rPr>
        <w:t>Collections development:</w:t>
      </w:r>
      <w:r w:rsidRPr="0027137E">
        <w:rPr>
          <w:rFonts w:ascii="Trebuchet MS" w:eastAsia="Calibri" w:hAnsi="Trebuchet MS" w:cs="Calibri"/>
          <w:color w:val="000000"/>
          <w:sz w:val="24"/>
          <w:szCs w:val="24"/>
        </w:rPr>
        <w:t xml:space="preserve"> inspiring collections are cared for, </w:t>
      </w:r>
      <w:r w:rsidR="00B723F7" w:rsidRPr="0027137E">
        <w:rPr>
          <w:rFonts w:ascii="Trebuchet MS" w:eastAsia="Calibri" w:hAnsi="Trebuchet MS" w:cs="Calibri"/>
          <w:color w:val="000000"/>
          <w:sz w:val="24"/>
          <w:szCs w:val="24"/>
        </w:rPr>
        <w:t>developed,</w:t>
      </w:r>
      <w:r w:rsidRPr="0027137E">
        <w:rPr>
          <w:rFonts w:ascii="Trebuchet MS" w:eastAsia="Calibri" w:hAnsi="Trebuchet MS" w:cs="Calibri"/>
          <w:color w:val="000000"/>
          <w:sz w:val="24"/>
          <w:szCs w:val="24"/>
        </w:rPr>
        <w:t xml:space="preserve"> and shared with and for communities </w:t>
      </w:r>
      <w:r w:rsidR="00EC777B" w:rsidRPr="0027137E">
        <w:rPr>
          <w:rFonts w:ascii="Trebuchet MS" w:eastAsia="Calibri" w:hAnsi="Trebuchet MS" w:cs="Calibri"/>
          <w:color w:val="000000"/>
          <w:sz w:val="24"/>
          <w:szCs w:val="24"/>
        </w:rPr>
        <w:t>(linked to Arts Council Investment Principle</w:t>
      </w:r>
      <w:r w:rsidR="00562FC0" w:rsidRPr="0027137E">
        <w:rPr>
          <w:rFonts w:ascii="Trebuchet MS" w:eastAsia="Calibri" w:hAnsi="Trebuchet MS" w:cs="Calibri"/>
          <w:color w:val="000000"/>
          <w:sz w:val="24"/>
          <w:szCs w:val="24"/>
        </w:rPr>
        <w:t>s</w:t>
      </w:r>
      <w:r w:rsidR="00EB3F66" w:rsidRPr="0027137E">
        <w:rPr>
          <w:rFonts w:ascii="Trebuchet MS" w:eastAsia="Calibri" w:hAnsi="Trebuchet MS" w:cs="Calibri"/>
          <w:color w:val="000000"/>
          <w:sz w:val="24"/>
          <w:szCs w:val="24"/>
        </w:rPr>
        <w:t xml:space="preserve"> ‘Ambition and quality</w:t>
      </w:r>
      <w:r w:rsidR="00562FC0" w:rsidRPr="0027137E">
        <w:rPr>
          <w:rFonts w:ascii="Trebuchet MS" w:eastAsia="Calibri" w:hAnsi="Trebuchet MS" w:cs="Calibri"/>
          <w:color w:val="000000"/>
          <w:sz w:val="24"/>
          <w:szCs w:val="24"/>
        </w:rPr>
        <w:t>’ and ‘Inclusivity and Relevance’)</w:t>
      </w:r>
    </w:p>
    <w:p w14:paraId="0CA60CAA" w14:textId="715C1DDA" w:rsidR="00C3093A" w:rsidRPr="0027137E" w:rsidRDefault="009C2C23">
      <w:pPr>
        <w:numPr>
          <w:ilvl w:val="0"/>
          <w:numId w:val="8"/>
        </w:numPr>
        <w:pBdr>
          <w:top w:val="nil"/>
          <w:left w:val="nil"/>
          <w:bottom w:val="nil"/>
          <w:right w:val="nil"/>
          <w:between w:val="nil"/>
        </w:pBdr>
        <w:spacing w:line="240" w:lineRule="auto"/>
        <w:rPr>
          <w:rFonts w:ascii="Trebuchet MS" w:eastAsia="Calibri" w:hAnsi="Trebuchet MS" w:cs="Calibri"/>
          <w:color w:val="000000"/>
          <w:sz w:val="24"/>
          <w:szCs w:val="24"/>
        </w:rPr>
      </w:pPr>
      <w:r w:rsidRPr="0027137E">
        <w:rPr>
          <w:rFonts w:ascii="Trebuchet MS" w:eastAsia="Calibri" w:hAnsi="Trebuchet MS" w:cs="Calibri"/>
          <w:b/>
          <w:color w:val="000000"/>
          <w:sz w:val="24"/>
          <w:szCs w:val="24"/>
        </w:rPr>
        <w:t>Increasing inclusion and tackling inequality:</w:t>
      </w:r>
      <w:r w:rsidRPr="0027137E">
        <w:rPr>
          <w:rFonts w:ascii="Trebuchet MS" w:eastAsia="Calibri" w:hAnsi="Trebuchet MS" w:cs="Calibri"/>
          <w:color w:val="000000"/>
          <w:sz w:val="24"/>
          <w:szCs w:val="24"/>
        </w:rPr>
        <w:t xml:space="preserve"> museums play their part in contributing to a better and fairer society for all</w:t>
      </w:r>
      <w:r w:rsidR="00EC777B" w:rsidRPr="0027137E">
        <w:rPr>
          <w:rFonts w:ascii="Trebuchet MS" w:eastAsia="Calibri" w:hAnsi="Trebuchet MS" w:cs="Calibri"/>
          <w:color w:val="000000"/>
          <w:sz w:val="24"/>
          <w:szCs w:val="24"/>
        </w:rPr>
        <w:t xml:space="preserve"> (linked to Arts Council Investment Principle</w:t>
      </w:r>
      <w:r w:rsidR="00562FC0" w:rsidRPr="0027137E">
        <w:rPr>
          <w:rFonts w:ascii="Trebuchet MS" w:eastAsia="Calibri" w:hAnsi="Trebuchet MS" w:cs="Calibri"/>
          <w:color w:val="000000"/>
          <w:sz w:val="24"/>
          <w:szCs w:val="24"/>
        </w:rPr>
        <w:t xml:space="preserve"> ‘Inclusivity and relevance’)</w:t>
      </w:r>
    </w:p>
    <w:p w14:paraId="022AC8C2" w14:textId="43738BB5" w:rsidR="00C3093A" w:rsidRPr="0027137E" w:rsidRDefault="009C2C23">
      <w:pPr>
        <w:numPr>
          <w:ilvl w:val="0"/>
          <w:numId w:val="8"/>
        </w:numPr>
        <w:pBdr>
          <w:top w:val="nil"/>
          <w:left w:val="nil"/>
          <w:bottom w:val="nil"/>
          <w:right w:val="nil"/>
          <w:between w:val="nil"/>
        </w:pBdr>
        <w:spacing w:line="240" w:lineRule="auto"/>
        <w:rPr>
          <w:rFonts w:ascii="Trebuchet MS" w:eastAsia="Calibri" w:hAnsi="Trebuchet MS" w:cs="Calibri"/>
          <w:color w:val="000000"/>
          <w:sz w:val="24"/>
          <w:szCs w:val="24"/>
        </w:rPr>
      </w:pPr>
      <w:r w:rsidRPr="0027137E">
        <w:rPr>
          <w:rFonts w:ascii="Trebuchet MS" w:eastAsia="Calibri" w:hAnsi="Trebuchet MS" w:cs="Calibri"/>
          <w:b/>
          <w:color w:val="000000" w:themeColor="text1"/>
          <w:sz w:val="24"/>
          <w:szCs w:val="24"/>
        </w:rPr>
        <w:t>Environmental responsibility:</w:t>
      </w:r>
      <w:r w:rsidRPr="0027137E">
        <w:rPr>
          <w:rFonts w:ascii="Trebuchet MS" w:eastAsia="Calibri" w:hAnsi="Trebuchet MS" w:cs="Calibri"/>
          <w:color w:val="000000" w:themeColor="text1"/>
          <w:sz w:val="24"/>
          <w:szCs w:val="24"/>
        </w:rPr>
        <w:t xml:space="preserve"> museums acknowledge and address the climate emergency, recognising they are part of a global community</w:t>
      </w:r>
      <w:r w:rsidR="00EC777B" w:rsidRPr="0027137E">
        <w:rPr>
          <w:rFonts w:ascii="Trebuchet MS" w:eastAsia="Calibri" w:hAnsi="Trebuchet MS" w:cs="Calibri"/>
          <w:color w:val="000000" w:themeColor="text1"/>
          <w:sz w:val="24"/>
          <w:szCs w:val="24"/>
        </w:rPr>
        <w:t xml:space="preserve"> (linked to Arts Council Investment Principle</w:t>
      </w:r>
      <w:r w:rsidR="00562FC0" w:rsidRPr="0027137E">
        <w:rPr>
          <w:rFonts w:ascii="Trebuchet MS" w:eastAsia="Calibri" w:hAnsi="Trebuchet MS" w:cs="Calibri"/>
          <w:color w:val="000000" w:themeColor="text1"/>
          <w:sz w:val="24"/>
          <w:szCs w:val="24"/>
        </w:rPr>
        <w:t xml:space="preserve"> ‘Environmental respons</w:t>
      </w:r>
      <w:r w:rsidR="59E3E903" w:rsidRPr="0027137E">
        <w:rPr>
          <w:rFonts w:ascii="Trebuchet MS" w:eastAsia="Calibri" w:hAnsi="Trebuchet MS" w:cs="Calibri"/>
          <w:color w:val="000000" w:themeColor="text1"/>
          <w:sz w:val="24"/>
          <w:szCs w:val="24"/>
        </w:rPr>
        <w:t>ibility</w:t>
      </w:r>
      <w:r w:rsidR="00562FC0" w:rsidRPr="0027137E">
        <w:rPr>
          <w:rFonts w:ascii="Trebuchet MS" w:eastAsia="Calibri" w:hAnsi="Trebuchet MS" w:cs="Calibri"/>
          <w:color w:val="000000" w:themeColor="text1"/>
          <w:sz w:val="24"/>
          <w:szCs w:val="24"/>
        </w:rPr>
        <w:t>’)</w:t>
      </w:r>
    </w:p>
    <w:p w14:paraId="02EB378F" w14:textId="77777777" w:rsidR="00C3093A" w:rsidRPr="0027137E" w:rsidRDefault="00C3093A">
      <w:pPr>
        <w:rPr>
          <w:rFonts w:ascii="Trebuchet MS" w:eastAsia="Calibri" w:hAnsi="Trebuchet MS" w:cs="Calibri"/>
          <w:sz w:val="24"/>
          <w:szCs w:val="24"/>
        </w:rPr>
      </w:pPr>
    </w:p>
    <w:p w14:paraId="763D7026" w14:textId="398C3052" w:rsidR="00C3093A" w:rsidRPr="0027137E" w:rsidRDefault="00DE429C" w:rsidP="3B2390BE">
      <w:pPr>
        <w:rPr>
          <w:rFonts w:ascii="Trebuchet MS" w:eastAsia="Calibri" w:hAnsi="Trebuchet MS" w:cs="Calibri"/>
          <w:sz w:val="24"/>
          <w:szCs w:val="24"/>
        </w:rPr>
      </w:pPr>
      <w:r w:rsidRPr="0027137E">
        <w:rPr>
          <w:rFonts w:ascii="Trebuchet MS" w:eastAsia="Calibri" w:hAnsi="Trebuchet MS" w:cs="Calibri"/>
          <w:sz w:val="24"/>
          <w:szCs w:val="24"/>
        </w:rPr>
        <w:t>Your project will need to respond to</w:t>
      </w:r>
      <w:r w:rsidR="009C2C23" w:rsidRPr="0027137E">
        <w:rPr>
          <w:rFonts w:ascii="Trebuchet MS" w:eastAsia="Calibri" w:hAnsi="Trebuchet MS" w:cs="Calibri"/>
          <w:sz w:val="24"/>
          <w:szCs w:val="24"/>
        </w:rPr>
        <w:t xml:space="preserve"> one of the</w:t>
      </w:r>
      <w:r w:rsidR="15A95F52" w:rsidRPr="0027137E">
        <w:rPr>
          <w:rFonts w:ascii="Trebuchet MS" w:eastAsia="Calibri" w:hAnsi="Trebuchet MS" w:cs="Calibri"/>
          <w:sz w:val="24"/>
          <w:szCs w:val="24"/>
        </w:rPr>
        <w:t>se</w:t>
      </w:r>
      <w:r w:rsidR="009C2C23" w:rsidRPr="0027137E">
        <w:rPr>
          <w:rFonts w:ascii="Trebuchet MS" w:eastAsia="Calibri" w:hAnsi="Trebuchet MS" w:cs="Calibri"/>
          <w:sz w:val="24"/>
          <w:szCs w:val="24"/>
        </w:rPr>
        <w:t xml:space="preserve"> four grant scheme aims</w:t>
      </w:r>
      <w:r w:rsidR="46A231FF" w:rsidRPr="0027137E">
        <w:rPr>
          <w:rFonts w:ascii="Trebuchet MS" w:eastAsia="Calibri" w:hAnsi="Trebuchet MS" w:cs="Calibri"/>
          <w:sz w:val="24"/>
          <w:szCs w:val="24"/>
        </w:rPr>
        <w:t xml:space="preserve"> and you will be asked to select one as part of the application process</w:t>
      </w:r>
      <w:r w:rsidR="009C2C23" w:rsidRPr="0027137E">
        <w:rPr>
          <w:rFonts w:ascii="Trebuchet MS" w:eastAsia="Calibri" w:hAnsi="Trebuchet MS" w:cs="Calibri"/>
          <w:sz w:val="24"/>
          <w:szCs w:val="24"/>
        </w:rPr>
        <w:t>.</w:t>
      </w:r>
      <w:r w:rsidR="00CC3B6A" w:rsidRPr="0027137E">
        <w:rPr>
          <w:rFonts w:ascii="Trebuchet MS" w:eastAsia="Calibri" w:hAnsi="Trebuchet MS" w:cs="Calibri"/>
          <w:sz w:val="24"/>
          <w:szCs w:val="24"/>
        </w:rPr>
        <w:t xml:space="preserve"> </w:t>
      </w:r>
      <w:r w:rsidR="6F5E27E5" w:rsidRPr="0027137E">
        <w:rPr>
          <w:rFonts w:ascii="Trebuchet MS" w:eastAsia="Calibri" w:hAnsi="Trebuchet MS" w:cs="Calibri"/>
          <w:sz w:val="24"/>
          <w:szCs w:val="24"/>
        </w:rPr>
        <w:t>Pl</w:t>
      </w:r>
      <w:r w:rsidRPr="0027137E">
        <w:rPr>
          <w:rFonts w:ascii="Trebuchet MS" w:eastAsia="Calibri" w:hAnsi="Trebuchet MS" w:cs="Calibri"/>
          <w:sz w:val="24"/>
          <w:szCs w:val="24"/>
        </w:rPr>
        <w:t>e</w:t>
      </w:r>
      <w:r w:rsidR="6F5E27E5" w:rsidRPr="0027137E">
        <w:rPr>
          <w:rFonts w:ascii="Trebuchet MS" w:eastAsia="Calibri" w:hAnsi="Trebuchet MS" w:cs="Calibri"/>
          <w:sz w:val="24"/>
          <w:szCs w:val="24"/>
        </w:rPr>
        <w:t>ase note</w:t>
      </w:r>
      <w:r w:rsidRPr="0027137E">
        <w:rPr>
          <w:rFonts w:ascii="Trebuchet MS" w:eastAsia="Calibri" w:hAnsi="Trebuchet MS" w:cs="Calibri"/>
          <w:sz w:val="24"/>
          <w:szCs w:val="24"/>
        </w:rPr>
        <w:t xml:space="preserve">, </w:t>
      </w:r>
      <w:r w:rsidR="009B37F8" w:rsidRPr="0027137E">
        <w:rPr>
          <w:rFonts w:ascii="Trebuchet MS" w:eastAsia="Calibri" w:hAnsi="Trebuchet MS" w:cs="Calibri"/>
          <w:sz w:val="24"/>
          <w:szCs w:val="24"/>
        </w:rPr>
        <w:t>Museum Development South West</w:t>
      </w:r>
      <w:r w:rsidR="00CC3B6A" w:rsidRPr="0027137E">
        <w:rPr>
          <w:rFonts w:ascii="Trebuchet MS" w:eastAsia="Calibri" w:hAnsi="Trebuchet MS" w:cs="Calibri"/>
          <w:sz w:val="24"/>
          <w:szCs w:val="24"/>
        </w:rPr>
        <w:t xml:space="preserve"> is committed to Equity Diversity and Inclusion and </w:t>
      </w:r>
      <w:r w:rsidR="00E71406" w:rsidRPr="0027137E">
        <w:rPr>
          <w:rFonts w:ascii="Trebuchet MS" w:eastAsia="Calibri" w:hAnsi="Trebuchet MS" w:cs="Calibri"/>
          <w:sz w:val="24"/>
          <w:szCs w:val="24"/>
        </w:rPr>
        <w:t>tackling the Climate Crisis</w:t>
      </w:r>
      <w:r w:rsidR="00FE4885" w:rsidRPr="0027137E">
        <w:rPr>
          <w:rFonts w:ascii="Trebuchet MS" w:eastAsia="Calibri" w:hAnsi="Trebuchet MS" w:cs="Calibri"/>
          <w:sz w:val="24"/>
          <w:szCs w:val="24"/>
        </w:rPr>
        <w:t xml:space="preserve"> throughout our work</w:t>
      </w:r>
      <w:r w:rsidR="00E71406" w:rsidRPr="0027137E">
        <w:rPr>
          <w:rFonts w:ascii="Trebuchet MS" w:eastAsia="Calibri" w:hAnsi="Trebuchet MS" w:cs="Calibri"/>
          <w:sz w:val="24"/>
          <w:szCs w:val="24"/>
        </w:rPr>
        <w:t xml:space="preserve">. We therefore encourage you to consider </w:t>
      </w:r>
      <w:r w:rsidR="00115D35" w:rsidRPr="0027137E">
        <w:rPr>
          <w:rFonts w:ascii="Trebuchet MS" w:eastAsia="Calibri" w:hAnsi="Trebuchet MS" w:cs="Calibri"/>
          <w:sz w:val="24"/>
          <w:szCs w:val="24"/>
        </w:rPr>
        <w:t>both</w:t>
      </w:r>
      <w:r w:rsidR="00E71406" w:rsidRPr="0027137E">
        <w:rPr>
          <w:rFonts w:ascii="Trebuchet MS" w:eastAsia="Calibri" w:hAnsi="Trebuchet MS" w:cs="Calibri"/>
          <w:sz w:val="24"/>
          <w:szCs w:val="24"/>
        </w:rPr>
        <w:t xml:space="preserve"> when developing your project </w:t>
      </w:r>
      <w:r w:rsidR="00F65425" w:rsidRPr="0027137E">
        <w:rPr>
          <w:rFonts w:ascii="Trebuchet MS" w:eastAsia="Calibri" w:hAnsi="Trebuchet MS" w:cs="Calibri"/>
          <w:sz w:val="24"/>
          <w:szCs w:val="24"/>
        </w:rPr>
        <w:t>and how you might address them within your proposal</w:t>
      </w:r>
      <w:r w:rsidR="00754B1A" w:rsidRPr="0027137E">
        <w:rPr>
          <w:rFonts w:ascii="Trebuchet MS" w:eastAsia="Calibri" w:hAnsi="Trebuchet MS" w:cs="Calibri"/>
          <w:sz w:val="24"/>
          <w:szCs w:val="24"/>
        </w:rPr>
        <w:t xml:space="preserve"> no matter which grant s</w:t>
      </w:r>
      <w:r w:rsidR="003D21EC" w:rsidRPr="0027137E">
        <w:rPr>
          <w:rFonts w:ascii="Trebuchet MS" w:eastAsia="Calibri" w:hAnsi="Trebuchet MS" w:cs="Calibri"/>
          <w:sz w:val="24"/>
          <w:szCs w:val="24"/>
        </w:rPr>
        <w:t>c</w:t>
      </w:r>
      <w:r w:rsidR="00754B1A" w:rsidRPr="0027137E">
        <w:rPr>
          <w:rFonts w:ascii="Trebuchet MS" w:eastAsia="Calibri" w:hAnsi="Trebuchet MS" w:cs="Calibri"/>
          <w:sz w:val="24"/>
          <w:szCs w:val="24"/>
        </w:rPr>
        <w:t>heme aim you are applying under</w:t>
      </w:r>
      <w:r w:rsidR="00F65425" w:rsidRPr="0027137E">
        <w:rPr>
          <w:rFonts w:ascii="Trebuchet MS" w:eastAsia="Calibri" w:hAnsi="Trebuchet MS" w:cs="Calibri"/>
          <w:sz w:val="24"/>
          <w:szCs w:val="24"/>
        </w:rPr>
        <w:t>.</w:t>
      </w:r>
    </w:p>
    <w:p w14:paraId="6A05A809" w14:textId="77777777" w:rsidR="00C3093A" w:rsidRPr="0027137E" w:rsidRDefault="00C3093A">
      <w:pPr>
        <w:rPr>
          <w:rFonts w:ascii="Trebuchet MS" w:eastAsia="Calibri" w:hAnsi="Trebuchet MS" w:cs="Calibri"/>
          <w:sz w:val="24"/>
          <w:szCs w:val="24"/>
        </w:rPr>
      </w:pPr>
    </w:p>
    <w:p w14:paraId="2885E62F" w14:textId="77777777" w:rsidR="00C3093A" w:rsidRPr="0027137E" w:rsidRDefault="009C2C23" w:rsidP="0027137E">
      <w:pPr>
        <w:pStyle w:val="Heading7"/>
      </w:pPr>
      <w:bookmarkStart w:id="2" w:name="_Toc162444872"/>
      <w:r w:rsidRPr="0027137E">
        <w:t xml:space="preserve">Grants </w:t>
      </w:r>
      <w:proofErr w:type="gramStart"/>
      <w:r w:rsidRPr="0027137E">
        <w:t>available</w:t>
      </w:r>
      <w:bookmarkEnd w:id="2"/>
      <w:proofErr w:type="gramEnd"/>
    </w:p>
    <w:p w14:paraId="13262657" w14:textId="0853142D" w:rsidR="00C3093A" w:rsidRPr="0027137E" w:rsidRDefault="009C2C23" w:rsidP="6D6962B9">
      <w:pPr>
        <w:rPr>
          <w:rFonts w:ascii="Trebuchet MS" w:eastAsia="Calibri" w:hAnsi="Trebuchet MS" w:cs="Calibri"/>
          <w:sz w:val="24"/>
          <w:szCs w:val="24"/>
        </w:rPr>
      </w:pPr>
      <w:r w:rsidRPr="0027137E">
        <w:rPr>
          <w:rFonts w:ascii="Trebuchet MS" w:eastAsia="Calibri" w:hAnsi="Trebuchet MS" w:cs="Calibri"/>
          <w:sz w:val="24"/>
          <w:szCs w:val="24"/>
        </w:rPr>
        <w:t>Our grants are supported with funding from Arts Council England</w:t>
      </w:r>
      <w:r w:rsidR="00FE2192" w:rsidRPr="0027137E">
        <w:rPr>
          <w:rFonts w:ascii="Trebuchet MS" w:eastAsia="Calibri" w:hAnsi="Trebuchet MS" w:cs="Calibri"/>
          <w:sz w:val="24"/>
          <w:szCs w:val="24"/>
        </w:rPr>
        <w:t xml:space="preserve"> and the Art Fund</w:t>
      </w:r>
      <w:r w:rsidRPr="0027137E">
        <w:rPr>
          <w:rFonts w:ascii="Trebuchet MS" w:eastAsia="Calibri" w:hAnsi="Trebuchet MS" w:cs="Calibri"/>
          <w:sz w:val="24"/>
          <w:szCs w:val="24"/>
        </w:rPr>
        <w:t xml:space="preserve">. Funding is available for grants from </w:t>
      </w:r>
      <w:r w:rsidRPr="0027137E">
        <w:rPr>
          <w:rFonts w:ascii="Trebuchet MS" w:eastAsia="Calibri" w:hAnsi="Trebuchet MS" w:cs="Calibri"/>
          <w:b/>
          <w:bCs/>
          <w:sz w:val="24"/>
          <w:szCs w:val="24"/>
        </w:rPr>
        <w:t>£</w:t>
      </w:r>
      <w:r w:rsidR="287F292C" w:rsidRPr="0027137E">
        <w:rPr>
          <w:rFonts w:ascii="Trebuchet MS" w:eastAsia="Calibri" w:hAnsi="Trebuchet MS" w:cs="Calibri"/>
          <w:b/>
          <w:bCs/>
          <w:sz w:val="24"/>
          <w:szCs w:val="24"/>
        </w:rPr>
        <w:t>1,000</w:t>
      </w:r>
      <w:r w:rsidRPr="0027137E">
        <w:rPr>
          <w:rFonts w:ascii="Trebuchet MS" w:eastAsia="Calibri" w:hAnsi="Trebuchet MS" w:cs="Calibri"/>
          <w:b/>
          <w:bCs/>
          <w:sz w:val="24"/>
          <w:szCs w:val="24"/>
        </w:rPr>
        <w:t xml:space="preserve"> up to £</w:t>
      </w:r>
      <w:r w:rsidR="0648E629" w:rsidRPr="0027137E">
        <w:rPr>
          <w:rFonts w:ascii="Trebuchet MS" w:eastAsia="Calibri" w:hAnsi="Trebuchet MS" w:cs="Calibri"/>
          <w:b/>
          <w:bCs/>
          <w:sz w:val="24"/>
          <w:szCs w:val="24"/>
        </w:rPr>
        <w:t>10</w:t>
      </w:r>
      <w:r w:rsidRPr="0027137E">
        <w:rPr>
          <w:rFonts w:ascii="Trebuchet MS" w:eastAsia="Calibri" w:hAnsi="Trebuchet MS" w:cs="Calibri"/>
          <w:b/>
          <w:bCs/>
          <w:sz w:val="24"/>
          <w:szCs w:val="24"/>
        </w:rPr>
        <w:t>,000</w:t>
      </w:r>
      <w:r w:rsidRPr="0027137E">
        <w:rPr>
          <w:rFonts w:ascii="Trebuchet MS" w:eastAsia="Calibri" w:hAnsi="Trebuchet MS" w:cs="Calibri"/>
          <w:sz w:val="24"/>
          <w:szCs w:val="24"/>
        </w:rPr>
        <w:t xml:space="preserve">.  We aim to support as many museums as possible and encourage museums to </w:t>
      </w:r>
      <w:r w:rsidR="00E3660B" w:rsidRPr="0027137E">
        <w:rPr>
          <w:rFonts w:ascii="Trebuchet MS" w:eastAsia="Calibri" w:hAnsi="Trebuchet MS" w:cs="Calibri"/>
          <w:sz w:val="24"/>
          <w:szCs w:val="24"/>
        </w:rPr>
        <w:t>carefully consider</w:t>
      </w:r>
      <w:r w:rsidRPr="0027137E">
        <w:rPr>
          <w:rFonts w:ascii="Trebuchet MS" w:eastAsia="Calibri" w:hAnsi="Trebuchet MS" w:cs="Calibri"/>
          <w:sz w:val="24"/>
          <w:szCs w:val="24"/>
        </w:rPr>
        <w:t xml:space="preserve"> the level of their grant request and other suitable funders for support.</w:t>
      </w:r>
      <w:r w:rsidR="3FF13837" w:rsidRPr="0027137E">
        <w:rPr>
          <w:rFonts w:ascii="Trebuchet MS" w:eastAsia="Calibri" w:hAnsi="Trebuchet MS" w:cs="Calibri"/>
          <w:sz w:val="24"/>
          <w:szCs w:val="24"/>
        </w:rPr>
        <w:t xml:space="preserve"> Only a very small number of awards will be made at £10,000.</w:t>
      </w:r>
      <w:r w:rsidRPr="0027137E">
        <w:rPr>
          <w:rFonts w:ascii="Trebuchet MS" w:eastAsia="Calibri" w:hAnsi="Trebuchet MS" w:cs="Calibri"/>
          <w:sz w:val="24"/>
          <w:szCs w:val="24"/>
        </w:rPr>
        <w:t xml:space="preserve">  Cash match-funding is not required but is encouraged where possible.</w:t>
      </w:r>
    </w:p>
    <w:p w14:paraId="5A39BBE3" w14:textId="77777777" w:rsidR="00C3093A" w:rsidRPr="0027137E" w:rsidRDefault="00C3093A">
      <w:pPr>
        <w:rPr>
          <w:rFonts w:ascii="Trebuchet MS" w:eastAsia="Calibri" w:hAnsi="Trebuchet MS" w:cs="Calibri"/>
          <w:sz w:val="24"/>
          <w:szCs w:val="24"/>
        </w:rPr>
      </w:pPr>
    </w:p>
    <w:p w14:paraId="41C8F396" w14:textId="1C472185" w:rsidR="00C3093A" w:rsidRDefault="009C2C23">
      <w:pPr>
        <w:rPr>
          <w:rFonts w:ascii="Trebuchet MS" w:eastAsia="Calibri" w:hAnsi="Trebuchet MS" w:cs="Calibri"/>
          <w:sz w:val="24"/>
          <w:szCs w:val="24"/>
        </w:rPr>
      </w:pPr>
      <w:r w:rsidRPr="0027137E">
        <w:rPr>
          <w:rFonts w:ascii="Trebuchet MS" w:eastAsia="Calibri" w:hAnsi="Trebuchet MS" w:cs="Calibri"/>
          <w:sz w:val="24"/>
          <w:szCs w:val="24"/>
        </w:rPr>
        <w:t>90% of the grant value awarded will be paid on receipt of grant acceptance.  The 10% balance will be paid on receipt of grant reporting and evidence of expenditure.</w:t>
      </w:r>
    </w:p>
    <w:p w14:paraId="7C093AAA" w14:textId="77777777" w:rsidR="0027137E" w:rsidRPr="0027137E" w:rsidRDefault="0027137E">
      <w:pPr>
        <w:rPr>
          <w:rFonts w:ascii="Trebuchet MS" w:eastAsia="Calibri" w:hAnsi="Trebuchet MS" w:cs="Calibri"/>
          <w:sz w:val="24"/>
          <w:szCs w:val="24"/>
        </w:rPr>
      </w:pPr>
    </w:p>
    <w:p w14:paraId="44EAFD9C" w14:textId="669D012D" w:rsidR="00C3093A" w:rsidRPr="0027137E" w:rsidRDefault="00C3093A" w:rsidP="6D6962B9">
      <w:pPr>
        <w:rPr>
          <w:rFonts w:ascii="Trebuchet MS" w:eastAsia="Calibri" w:hAnsi="Trebuchet MS" w:cs="Calibri"/>
          <w:sz w:val="24"/>
          <w:szCs w:val="24"/>
        </w:rPr>
      </w:pPr>
    </w:p>
    <w:p w14:paraId="33E8D167" w14:textId="77777777" w:rsidR="00C3093A" w:rsidRPr="0027137E" w:rsidRDefault="009C2C23" w:rsidP="0027137E">
      <w:pPr>
        <w:pStyle w:val="Heading7"/>
      </w:pPr>
      <w:bookmarkStart w:id="3" w:name="_Toc162444873"/>
      <w:r w:rsidRPr="0027137E">
        <w:lastRenderedPageBreak/>
        <w:t>Timelines and deadlines</w:t>
      </w:r>
      <w:bookmarkEnd w:id="3"/>
    </w:p>
    <w:p w14:paraId="20B900D4" w14:textId="73A59DF1" w:rsidR="00C3093A" w:rsidRPr="0027137E" w:rsidRDefault="009C2C23" w:rsidP="6D6962B9">
      <w:pPr>
        <w:rPr>
          <w:rFonts w:ascii="Trebuchet MS" w:eastAsia="Calibri" w:hAnsi="Trebuchet MS" w:cs="Calibri"/>
          <w:sz w:val="24"/>
          <w:szCs w:val="24"/>
        </w:rPr>
      </w:pPr>
      <w:r w:rsidRPr="0027137E">
        <w:rPr>
          <w:rFonts w:ascii="Trebuchet MS" w:eastAsia="Calibri" w:hAnsi="Trebuchet MS" w:cs="Calibri"/>
          <w:sz w:val="24"/>
          <w:szCs w:val="24"/>
        </w:rPr>
        <w:t xml:space="preserve">Projects </w:t>
      </w:r>
      <w:r w:rsidR="002434B6" w:rsidRPr="0027137E">
        <w:rPr>
          <w:rFonts w:ascii="Trebuchet MS" w:eastAsia="Calibri" w:hAnsi="Trebuchet MS" w:cs="Calibri"/>
          <w:sz w:val="24"/>
          <w:szCs w:val="24"/>
        </w:rPr>
        <w:t>can</w:t>
      </w:r>
      <w:r w:rsidRPr="0027137E">
        <w:rPr>
          <w:rFonts w:ascii="Trebuchet MS" w:eastAsia="Calibri" w:hAnsi="Trebuchet MS" w:cs="Calibri"/>
          <w:sz w:val="24"/>
          <w:szCs w:val="24"/>
        </w:rPr>
        <w:t xml:space="preserve"> start after </w:t>
      </w:r>
      <w:r w:rsidR="00C6051C" w:rsidRPr="0027137E">
        <w:rPr>
          <w:rFonts w:ascii="Trebuchet MS" w:eastAsia="Calibri" w:hAnsi="Trebuchet MS" w:cs="Calibri"/>
          <w:sz w:val="24"/>
          <w:szCs w:val="24"/>
        </w:rPr>
        <w:t xml:space="preserve">formal acceptance of any grant offer is received by South West Museum Development </w:t>
      </w:r>
      <w:r w:rsidR="004B03EA" w:rsidRPr="0027137E">
        <w:rPr>
          <w:rFonts w:ascii="Trebuchet MS" w:eastAsia="Calibri" w:hAnsi="Trebuchet MS" w:cs="Calibri"/>
          <w:sz w:val="24"/>
          <w:szCs w:val="24"/>
        </w:rPr>
        <w:t>(around 3</w:t>
      </w:r>
      <w:r w:rsidR="002434B6" w:rsidRPr="0027137E">
        <w:rPr>
          <w:rFonts w:ascii="Trebuchet MS" w:eastAsia="Calibri" w:hAnsi="Trebuchet MS" w:cs="Calibri"/>
          <w:sz w:val="24"/>
          <w:szCs w:val="24"/>
          <w:vertAlign w:val="superscript"/>
        </w:rPr>
        <w:t xml:space="preserve">rd </w:t>
      </w:r>
      <w:r w:rsidR="002434B6" w:rsidRPr="0027137E">
        <w:rPr>
          <w:rFonts w:ascii="Trebuchet MS" w:eastAsia="Calibri" w:hAnsi="Trebuchet MS" w:cs="Calibri"/>
          <w:sz w:val="24"/>
          <w:szCs w:val="24"/>
        </w:rPr>
        <w:t>June 2024)</w:t>
      </w:r>
      <w:r w:rsidR="000401A6" w:rsidRPr="0027137E">
        <w:rPr>
          <w:rFonts w:ascii="Trebuchet MS" w:eastAsia="Calibri" w:hAnsi="Trebuchet MS" w:cs="Calibri"/>
          <w:sz w:val="24"/>
          <w:szCs w:val="24"/>
        </w:rPr>
        <w:t xml:space="preserve"> </w:t>
      </w:r>
      <w:r w:rsidRPr="0027137E">
        <w:rPr>
          <w:rFonts w:ascii="Trebuchet MS" w:eastAsia="Calibri" w:hAnsi="Trebuchet MS" w:cs="Calibri"/>
          <w:sz w:val="24"/>
          <w:szCs w:val="24"/>
        </w:rPr>
        <w:t xml:space="preserve">and finish by </w:t>
      </w:r>
      <w:r w:rsidR="000401A6" w:rsidRPr="0027137E">
        <w:rPr>
          <w:rFonts w:ascii="Trebuchet MS" w:eastAsia="Calibri" w:hAnsi="Trebuchet MS" w:cs="Calibri"/>
          <w:sz w:val="24"/>
          <w:szCs w:val="24"/>
        </w:rPr>
        <w:t>31</w:t>
      </w:r>
      <w:r w:rsidR="000401A6" w:rsidRPr="0027137E">
        <w:rPr>
          <w:rFonts w:ascii="Trebuchet MS" w:eastAsia="Calibri" w:hAnsi="Trebuchet MS" w:cs="Calibri"/>
          <w:sz w:val="24"/>
          <w:szCs w:val="24"/>
          <w:vertAlign w:val="superscript"/>
        </w:rPr>
        <w:t>st</w:t>
      </w:r>
      <w:r w:rsidR="000401A6" w:rsidRPr="0027137E">
        <w:rPr>
          <w:rFonts w:ascii="Trebuchet MS" w:eastAsia="Calibri" w:hAnsi="Trebuchet MS" w:cs="Calibri"/>
          <w:sz w:val="24"/>
          <w:szCs w:val="24"/>
        </w:rPr>
        <w:t xml:space="preserve"> January 2025</w:t>
      </w:r>
      <w:r w:rsidRPr="0027137E">
        <w:rPr>
          <w:rFonts w:ascii="Trebuchet MS" w:eastAsia="Calibri" w:hAnsi="Trebuchet MS" w:cs="Calibri"/>
          <w:sz w:val="24"/>
          <w:szCs w:val="24"/>
        </w:rPr>
        <w:t xml:space="preserve">. This allows a maximum of </w:t>
      </w:r>
      <w:r w:rsidR="009039C9" w:rsidRPr="0027137E">
        <w:rPr>
          <w:rFonts w:ascii="Trebuchet MS" w:eastAsia="Calibri" w:hAnsi="Trebuchet MS" w:cs="Calibri"/>
          <w:sz w:val="24"/>
          <w:szCs w:val="24"/>
        </w:rPr>
        <w:t>eight</w:t>
      </w:r>
      <w:r w:rsidRPr="0027137E">
        <w:rPr>
          <w:rFonts w:ascii="Trebuchet MS" w:eastAsia="Calibri" w:hAnsi="Trebuchet MS" w:cs="Calibri"/>
          <w:sz w:val="24"/>
          <w:szCs w:val="24"/>
        </w:rPr>
        <w:t xml:space="preserve"> months to deliver the project.  </w:t>
      </w:r>
    </w:p>
    <w:p w14:paraId="4DDC35C9" w14:textId="43C51A03" w:rsidR="6D29312C" w:rsidRPr="0027137E" w:rsidRDefault="6D29312C" w:rsidP="6D29312C">
      <w:pPr>
        <w:rPr>
          <w:rFonts w:ascii="Trebuchet MS" w:eastAsia="Calibri" w:hAnsi="Trebuchet MS" w:cs="Calibri"/>
          <w:sz w:val="24"/>
          <w:szCs w:val="24"/>
        </w:rPr>
      </w:pPr>
    </w:p>
    <w:p w14:paraId="331C5CAD" w14:textId="76DA89C3" w:rsidR="00C3093A" w:rsidRPr="0027137E" w:rsidRDefault="009C2C23" w:rsidP="6D6962B9">
      <w:pPr>
        <w:numPr>
          <w:ilvl w:val="0"/>
          <w:numId w:val="5"/>
        </w:numPr>
        <w:pBdr>
          <w:top w:val="nil"/>
          <w:left w:val="nil"/>
          <w:bottom w:val="nil"/>
          <w:right w:val="nil"/>
          <w:between w:val="nil"/>
        </w:pBdr>
        <w:spacing w:line="240" w:lineRule="auto"/>
        <w:rPr>
          <w:rFonts w:ascii="Trebuchet MS" w:eastAsia="Calibri" w:hAnsi="Trebuchet MS" w:cs="Calibri"/>
          <w:color w:val="000000"/>
          <w:sz w:val="24"/>
          <w:szCs w:val="24"/>
        </w:rPr>
      </w:pPr>
      <w:r w:rsidRPr="0027137E">
        <w:rPr>
          <w:rFonts w:ascii="Trebuchet MS" w:eastAsia="Calibri" w:hAnsi="Trebuchet MS" w:cs="Calibri"/>
          <w:color w:val="000000" w:themeColor="text1"/>
          <w:sz w:val="24"/>
          <w:szCs w:val="24"/>
        </w:rPr>
        <w:t>Application deadline:</w:t>
      </w:r>
      <w:bookmarkStart w:id="4" w:name="_Hlk161228902"/>
      <w:r w:rsidRPr="0027137E">
        <w:rPr>
          <w:rFonts w:ascii="Trebuchet MS" w:eastAsia="Calibri" w:hAnsi="Trebuchet MS" w:cs="Calibri"/>
          <w:color w:val="000000" w:themeColor="text1"/>
          <w:sz w:val="24"/>
          <w:szCs w:val="24"/>
        </w:rPr>
        <w:t xml:space="preserve"> </w:t>
      </w:r>
      <w:bookmarkEnd w:id="4"/>
      <w:r w:rsidR="001D464A" w:rsidRPr="0027137E">
        <w:rPr>
          <w:rFonts w:ascii="Trebuchet MS" w:eastAsia="Calibri" w:hAnsi="Trebuchet MS" w:cs="Calibri"/>
          <w:color w:val="000000" w:themeColor="text1"/>
          <w:sz w:val="24"/>
          <w:szCs w:val="24"/>
        </w:rPr>
        <w:t>12noon Monday 13</w:t>
      </w:r>
      <w:r w:rsidR="001D464A" w:rsidRPr="0027137E">
        <w:rPr>
          <w:rFonts w:ascii="Trebuchet MS" w:eastAsia="Calibri" w:hAnsi="Trebuchet MS" w:cs="Calibri"/>
          <w:color w:val="000000" w:themeColor="text1"/>
          <w:sz w:val="24"/>
          <w:szCs w:val="24"/>
          <w:vertAlign w:val="superscript"/>
        </w:rPr>
        <w:t>th</w:t>
      </w:r>
      <w:r w:rsidR="001D464A" w:rsidRPr="0027137E">
        <w:rPr>
          <w:rFonts w:ascii="Trebuchet MS" w:eastAsia="Calibri" w:hAnsi="Trebuchet MS" w:cs="Calibri"/>
          <w:color w:val="000000" w:themeColor="text1"/>
          <w:sz w:val="24"/>
          <w:szCs w:val="24"/>
        </w:rPr>
        <w:t xml:space="preserve"> May 2024</w:t>
      </w:r>
    </w:p>
    <w:p w14:paraId="219B1775" w14:textId="48B73FBB" w:rsidR="00C3093A" w:rsidRPr="0027137E" w:rsidRDefault="009C2C23" w:rsidP="6D6962B9">
      <w:pPr>
        <w:numPr>
          <w:ilvl w:val="0"/>
          <w:numId w:val="5"/>
        </w:numPr>
        <w:pBdr>
          <w:top w:val="nil"/>
          <w:left w:val="nil"/>
          <w:bottom w:val="nil"/>
          <w:right w:val="nil"/>
          <w:between w:val="nil"/>
        </w:pBdr>
        <w:spacing w:line="240" w:lineRule="auto"/>
        <w:rPr>
          <w:rFonts w:ascii="Trebuchet MS" w:eastAsia="Calibri" w:hAnsi="Trebuchet MS" w:cs="Calibri"/>
          <w:color w:val="000000"/>
          <w:sz w:val="24"/>
          <w:szCs w:val="24"/>
        </w:rPr>
      </w:pPr>
      <w:r w:rsidRPr="0027137E">
        <w:rPr>
          <w:rFonts w:ascii="Trebuchet MS" w:eastAsia="Calibri" w:hAnsi="Trebuchet MS" w:cs="Calibri"/>
          <w:color w:val="000000" w:themeColor="text1"/>
          <w:sz w:val="24"/>
          <w:szCs w:val="24"/>
        </w:rPr>
        <w:t>Notification of application outcome</w:t>
      </w:r>
      <w:r w:rsidR="001D464A" w:rsidRPr="0027137E">
        <w:rPr>
          <w:rFonts w:ascii="Trebuchet MS" w:eastAsia="Calibri" w:hAnsi="Trebuchet MS" w:cs="Calibri"/>
          <w:color w:val="000000" w:themeColor="text1"/>
          <w:sz w:val="24"/>
          <w:szCs w:val="24"/>
        </w:rPr>
        <w:t xml:space="preserve"> by: Friday 24</w:t>
      </w:r>
      <w:r w:rsidR="001D464A" w:rsidRPr="0027137E">
        <w:rPr>
          <w:rFonts w:ascii="Trebuchet MS" w:eastAsia="Calibri" w:hAnsi="Trebuchet MS" w:cs="Calibri"/>
          <w:color w:val="000000" w:themeColor="text1"/>
          <w:sz w:val="24"/>
          <w:szCs w:val="24"/>
          <w:vertAlign w:val="superscript"/>
        </w:rPr>
        <w:t>th</w:t>
      </w:r>
      <w:r w:rsidR="001D464A" w:rsidRPr="0027137E">
        <w:rPr>
          <w:rFonts w:ascii="Trebuchet MS" w:eastAsia="Calibri" w:hAnsi="Trebuchet MS" w:cs="Calibri"/>
          <w:color w:val="000000" w:themeColor="text1"/>
          <w:sz w:val="24"/>
          <w:szCs w:val="24"/>
        </w:rPr>
        <w:t xml:space="preserve"> </w:t>
      </w:r>
      <w:r w:rsidR="00EA7701" w:rsidRPr="0027137E">
        <w:rPr>
          <w:rFonts w:ascii="Trebuchet MS" w:eastAsia="Calibri" w:hAnsi="Trebuchet MS" w:cs="Calibri"/>
          <w:color w:val="000000" w:themeColor="text1"/>
          <w:sz w:val="24"/>
          <w:szCs w:val="24"/>
        </w:rPr>
        <w:t>May 2024</w:t>
      </w:r>
    </w:p>
    <w:p w14:paraId="00C685A3" w14:textId="1D68286C" w:rsidR="00C3093A" w:rsidRPr="0027137E" w:rsidRDefault="009C2C23" w:rsidP="6D6962B9">
      <w:pPr>
        <w:numPr>
          <w:ilvl w:val="0"/>
          <w:numId w:val="5"/>
        </w:numPr>
        <w:pBdr>
          <w:top w:val="nil"/>
          <w:left w:val="nil"/>
          <w:bottom w:val="nil"/>
          <w:right w:val="nil"/>
          <w:between w:val="nil"/>
        </w:pBdr>
        <w:spacing w:line="240" w:lineRule="auto"/>
        <w:rPr>
          <w:rFonts w:ascii="Trebuchet MS" w:eastAsia="Calibri" w:hAnsi="Trebuchet MS" w:cs="Calibri"/>
          <w:color w:val="000000"/>
          <w:sz w:val="24"/>
          <w:szCs w:val="24"/>
        </w:rPr>
      </w:pPr>
      <w:r w:rsidRPr="0027137E">
        <w:rPr>
          <w:rFonts w:ascii="Trebuchet MS" w:eastAsia="Calibri" w:hAnsi="Trebuchet MS" w:cs="Calibri"/>
          <w:color w:val="000000" w:themeColor="text1"/>
          <w:sz w:val="24"/>
          <w:szCs w:val="24"/>
        </w:rPr>
        <w:t xml:space="preserve">Deadline for award acceptance for successful applicants: </w:t>
      </w:r>
      <w:r w:rsidR="00EA7701" w:rsidRPr="0027137E">
        <w:rPr>
          <w:rFonts w:ascii="Trebuchet MS" w:eastAsia="Calibri" w:hAnsi="Trebuchet MS" w:cs="Calibri"/>
          <w:color w:val="000000" w:themeColor="text1"/>
          <w:sz w:val="24"/>
          <w:szCs w:val="24"/>
        </w:rPr>
        <w:t>Friday 31</w:t>
      </w:r>
      <w:r w:rsidR="00EA7701" w:rsidRPr="0027137E">
        <w:rPr>
          <w:rFonts w:ascii="Trebuchet MS" w:eastAsia="Calibri" w:hAnsi="Trebuchet MS" w:cs="Calibri"/>
          <w:color w:val="000000" w:themeColor="text1"/>
          <w:sz w:val="24"/>
          <w:szCs w:val="24"/>
          <w:vertAlign w:val="superscript"/>
        </w:rPr>
        <w:t>st</w:t>
      </w:r>
      <w:r w:rsidR="00EA7701" w:rsidRPr="0027137E">
        <w:rPr>
          <w:rFonts w:ascii="Trebuchet MS" w:eastAsia="Calibri" w:hAnsi="Trebuchet MS" w:cs="Calibri"/>
          <w:color w:val="000000" w:themeColor="text1"/>
          <w:sz w:val="24"/>
          <w:szCs w:val="24"/>
        </w:rPr>
        <w:t xml:space="preserve"> May 2024</w:t>
      </w:r>
    </w:p>
    <w:p w14:paraId="79EF8C12" w14:textId="3A977EDC" w:rsidR="00C3093A" w:rsidRPr="0027137E" w:rsidRDefault="009C2C23" w:rsidP="6D6962B9">
      <w:pPr>
        <w:numPr>
          <w:ilvl w:val="0"/>
          <w:numId w:val="5"/>
        </w:numPr>
        <w:pBdr>
          <w:top w:val="nil"/>
          <w:left w:val="nil"/>
          <w:bottom w:val="nil"/>
          <w:right w:val="nil"/>
          <w:between w:val="nil"/>
        </w:pBdr>
        <w:spacing w:line="240" w:lineRule="auto"/>
        <w:rPr>
          <w:rFonts w:ascii="Trebuchet MS" w:eastAsia="Calibri" w:hAnsi="Trebuchet MS" w:cs="Calibri"/>
          <w:color w:val="000000"/>
          <w:sz w:val="24"/>
          <w:szCs w:val="24"/>
        </w:rPr>
      </w:pPr>
      <w:r w:rsidRPr="0027137E">
        <w:rPr>
          <w:rFonts w:ascii="Trebuchet MS" w:eastAsia="Calibri" w:hAnsi="Trebuchet MS" w:cs="Calibri"/>
          <w:color w:val="000000" w:themeColor="text1"/>
          <w:sz w:val="24"/>
          <w:szCs w:val="24"/>
        </w:rPr>
        <w:t>Successful applicants may start their projects:</w:t>
      </w:r>
      <w:r w:rsidR="00EA7701" w:rsidRPr="0027137E">
        <w:rPr>
          <w:rFonts w:ascii="Trebuchet MS" w:eastAsia="Calibri" w:hAnsi="Trebuchet MS" w:cs="Calibri"/>
          <w:color w:val="000000" w:themeColor="text1"/>
          <w:sz w:val="24"/>
          <w:szCs w:val="24"/>
        </w:rPr>
        <w:t xml:space="preserve"> Monday 3</w:t>
      </w:r>
      <w:r w:rsidR="00EA7701" w:rsidRPr="0027137E">
        <w:rPr>
          <w:rFonts w:ascii="Trebuchet MS" w:eastAsia="Calibri" w:hAnsi="Trebuchet MS" w:cs="Calibri"/>
          <w:color w:val="000000" w:themeColor="text1"/>
          <w:sz w:val="24"/>
          <w:szCs w:val="24"/>
          <w:vertAlign w:val="superscript"/>
        </w:rPr>
        <w:t>rd</w:t>
      </w:r>
      <w:r w:rsidR="00EA7701" w:rsidRPr="0027137E">
        <w:rPr>
          <w:rFonts w:ascii="Trebuchet MS" w:eastAsia="Calibri" w:hAnsi="Trebuchet MS" w:cs="Calibri"/>
          <w:color w:val="000000" w:themeColor="text1"/>
          <w:sz w:val="24"/>
          <w:szCs w:val="24"/>
        </w:rPr>
        <w:t xml:space="preserve"> June 2024</w:t>
      </w:r>
      <w:r w:rsidR="00CA5B52" w:rsidRPr="0027137E">
        <w:rPr>
          <w:rFonts w:ascii="Trebuchet MS" w:eastAsia="Calibri" w:hAnsi="Trebuchet MS" w:cs="Calibri"/>
          <w:color w:val="000000" w:themeColor="text1"/>
          <w:sz w:val="24"/>
          <w:szCs w:val="24"/>
        </w:rPr>
        <w:t xml:space="preserve"> (or sooner if acceptance is received)</w:t>
      </w:r>
    </w:p>
    <w:p w14:paraId="682E700B" w14:textId="0ED35A4A" w:rsidR="00C3093A" w:rsidRPr="0027137E" w:rsidRDefault="009C2C23" w:rsidP="6D6962B9">
      <w:pPr>
        <w:numPr>
          <w:ilvl w:val="0"/>
          <w:numId w:val="5"/>
        </w:numPr>
        <w:pBdr>
          <w:top w:val="nil"/>
          <w:left w:val="nil"/>
          <w:bottom w:val="nil"/>
          <w:right w:val="nil"/>
          <w:between w:val="nil"/>
        </w:pBdr>
        <w:spacing w:line="240" w:lineRule="auto"/>
        <w:rPr>
          <w:rFonts w:ascii="Trebuchet MS" w:eastAsia="Calibri" w:hAnsi="Trebuchet MS" w:cs="Calibri"/>
          <w:color w:val="000000"/>
          <w:sz w:val="24"/>
          <w:szCs w:val="24"/>
        </w:rPr>
      </w:pPr>
      <w:r w:rsidRPr="0027137E">
        <w:rPr>
          <w:rFonts w:ascii="Trebuchet MS" w:eastAsia="Calibri" w:hAnsi="Trebuchet MS" w:cs="Calibri"/>
          <w:color w:val="000000" w:themeColor="text1"/>
          <w:sz w:val="24"/>
          <w:szCs w:val="24"/>
        </w:rPr>
        <w:t xml:space="preserve">Projects must be complete: </w:t>
      </w:r>
      <w:r w:rsidR="00EA7701" w:rsidRPr="0027137E">
        <w:rPr>
          <w:rFonts w:ascii="Trebuchet MS" w:eastAsia="Calibri" w:hAnsi="Trebuchet MS" w:cs="Calibri"/>
          <w:color w:val="000000" w:themeColor="text1"/>
          <w:sz w:val="24"/>
          <w:szCs w:val="24"/>
        </w:rPr>
        <w:t>Friday 31</w:t>
      </w:r>
      <w:r w:rsidR="00EA7701" w:rsidRPr="0027137E">
        <w:rPr>
          <w:rFonts w:ascii="Trebuchet MS" w:eastAsia="Calibri" w:hAnsi="Trebuchet MS" w:cs="Calibri"/>
          <w:color w:val="000000" w:themeColor="text1"/>
          <w:sz w:val="24"/>
          <w:szCs w:val="24"/>
          <w:vertAlign w:val="superscript"/>
        </w:rPr>
        <w:t>st</w:t>
      </w:r>
      <w:r w:rsidR="00EA7701" w:rsidRPr="0027137E">
        <w:rPr>
          <w:rFonts w:ascii="Trebuchet MS" w:eastAsia="Calibri" w:hAnsi="Trebuchet MS" w:cs="Calibri"/>
          <w:color w:val="000000" w:themeColor="text1"/>
          <w:sz w:val="24"/>
          <w:szCs w:val="24"/>
        </w:rPr>
        <w:t xml:space="preserve"> January 2025</w:t>
      </w:r>
    </w:p>
    <w:p w14:paraId="10C08BC9" w14:textId="5B7F5060" w:rsidR="00C3093A" w:rsidRPr="0027137E" w:rsidRDefault="009C2C23" w:rsidP="6D6962B9">
      <w:pPr>
        <w:numPr>
          <w:ilvl w:val="0"/>
          <w:numId w:val="5"/>
        </w:numPr>
        <w:pBdr>
          <w:top w:val="nil"/>
          <w:left w:val="nil"/>
          <w:bottom w:val="nil"/>
          <w:right w:val="nil"/>
          <w:between w:val="nil"/>
        </w:pBdr>
        <w:spacing w:line="240" w:lineRule="auto"/>
        <w:rPr>
          <w:rFonts w:ascii="Trebuchet MS" w:eastAsia="Calibri" w:hAnsi="Trebuchet MS" w:cs="Calibri"/>
          <w:color w:val="000000"/>
          <w:sz w:val="24"/>
          <w:szCs w:val="24"/>
        </w:rPr>
      </w:pPr>
      <w:r w:rsidRPr="0027137E">
        <w:rPr>
          <w:rFonts w:ascii="Trebuchet MS" w:eastAsia="Calibri" w:hAnsi="Trebuchet MS" w:cs="Calibri"/>
          <w:color w:val="000000" w:themeColor="text1"/>
          <w:sz w:val="24"/>
          <w:szCs w:val="24"/>
        </w:rPr>
        <w:t xml:space="preserve">Project claims must be received: 12 Noon </w:t>
      </w:r>
      <w:r w:rsidR="00EA7701" w:rsidRPr="0027137E">
        <w:rPr>
          <w:rFonts w:ascii="Trebuchet MS" w:eastAsia="Calibri" w:hAnsi="Trebuchet MS" w:cs="Calibri"/>
          <w:color w:val="000000" w:themeColor="text1"/>
          <w:sz w:val="24"/>
          <w:szCs w:val="24"/>
        </w:rPr>
        <w:t xml:space="preserve">Friday </w:t>
      </w:r>
      <w:r w:rsidR="00DF228E" w:rsidRPr="0027137E">
        <w:rPr>
          <w:rFonts w:ascii="Trebuchet MS" w:eastAsia="Calibri" w:hAnsi="Trebuchet MS" w:cs="Calibri"/>
          <w:color w:val="000000" w:themeColor="text1"/>
          <w:sz w:val="24"/>
          <w:szCs w:val="24"/>
        </w:rPr>
        <w:t>7</w:t>
      </w:r>
      <w:r w:rsidR="00DF228E" w:rsidRPr="0027137E">
        <w:rPr>
          <w:rFonts w:ascii="Trebuchet MS" w:eastAsia="Calibri" w:hAnsi="Trebuchet MS" w:cs="Calibri"/>
          <w:color w:val="000000" w:themeColor="text1"/>
          <w:sz w:val="24"/>
          <w:szCs w:val="24"/>
          <w:vertAlign w:val="superscript"/>
        </w:rPr>
        <w:t>th</w:t>
      </w:r>
      <w:r w:rsidR="00DF228E" w:rsidRPr="0027137E">
        <w:rPr>
          <w:rFonts w:ascii="Trebuchet MS" w:eastAsia="Calibri" w:hAnsi="Trebuchet MS" w:cs="Calibri"/>
          <w:color w:val="000000" w:themeColor="text1"/>
          <w:sz w:val="24"/>
          <w:szCs w:val="24"/>
        </w:rPr>
        <w:t xml:space="preserve"> February 2025</w:t>
      </w:r>
    </w:p>
    <w:p w14:paraId="0FB4B81A" w14:textId="1D4FA16E" w:rsidR="00C3093A" w:rsidRPr="0027137E" w:rsidRDefault="009C2C23" w:rsidP="6D6962B9">
      <w:pPr>
        <w:numPr>
          <w:ilvl w:val="0"/>
          <w:numId w:val="5"/>
        </w:numPr>
        <w:pBdr>
          <w:top w:val="nil"/>
          <w:left w:val="nil"/>
          <w:bottom w:val="nil"/>
          <w:right w:val="nil"/>
          <w:between w:val="nil"/>
        </w:pBdr>
        <w:spacing w:line="240" w:lineRule="auto"/>
        <w:rPr>
          <w:rFonts w:ascii="Trebuchet MS" w:eastAsia="Calibri" w:hAnsi="Trebuchet MS" w:cs="Calibri"/>
          <w:color w:val="000000"/>
          <w:sz w:val="24"/>
          <w:szCs w:val="24"/>
        </w:rPr>
      </w:pPr>
      <w:r w:rsidRPr="0027137E">
        <w:rPr>
          <w:rFonts w:ascii="Trebuchet MS" w:eastAsia="Calibri" w:hAnsi="Trebuchet MS" w:cs="Calibri"/>
          <w:color w:val="000000" w:themeColor="text1"/>
          <w:sz w:val="24"/>
          <w:szCs w:val="24"/>
        </w:rPr>
        <w:t xml:space="preserve">Project claims balances to be paid </w:t>
      </w:r>
      <w:r w:rsidR="00415BA4" w:rsidRPr="0027137E">
        <w:rPr>
          <w:rFonts w:ascii="Trebuchet MS" w:eastAsia="Calibri" w:hAnsi="Trebuchet MS" w:cs="Calibri"/>
          <w:color w:val="000000" w:themeColor="text1"/>
          <w:sz w:val="24"/>
          <w:szCs w:val="24"/>
        </w:rPr>
        <w:t>2 weeks after completion of reporting process.</w:t>
      </w:r>
    </w:p>
    <w:p w14:paraId="4B94D5A5" w14:textId="77777777" w:rsidR="00C3093A" w:rsidRPr="0027137E" w:rsidRDefault="00C3093A">
      <w:pPr>
        <w:rPr>
          <w:rFonts w:ascii="Trebuchet MS" w:eastAsia="Calibri" w:hAnsi="Trebuchet MS" w:cs="Calibri"/>
          <w:sz w:val="24"/>
          <w:szCs w:val="24"/>
        </w:rPr>
      </w:pPr>
    </w:p>
    <w:p w14:paraId="778E8695" w14:textId="77777777" w:rsidR="00C3093A" w:rsidRPr="0027137E" w:rsidRDefault="009C2C23" w:rsidP="0027137E">
      <w:pPr>
        <w:pStyle w:val="Heading7"/>
      </w:pPr>
      <w:bookmarkStart w:id="5" w:name="_Toc162444874"/>
      <w:r w:rsidRPr="0027137E">
        <w:t>Grant Eligibility</w:t>
      </w:r>
      <w:bookmarkEnd w:id="5"/>
    </w:p>
    <w:p w14:paraId="29A4F2D8" w14:textId="77777777" w:rsidR="00C3093A" w:rsidRPr="0027137E" w:rsidRDefault="009C2C23">
      <w:pPr>
        <w:rPr>
          <w:rFonts w:ascii="Trebuchet MS" w:eastAsia="Calibri" w:hAnsi="Trebuchet MS" w:cs="Calibri"/>
          <w:sz w:val="24"/>
          <w:szCs w:val="24"/>
        </w:rPr>
      </w:pPr>
      <w:r w:rsidRPr="0027137E">
        <w:rPr>
          <w:rFonts w:ascii="Trebuchet MS" w:eastAsia="Calibri" w:hAnsi="Trebuchet MS" w:cs="Calibri"/>
          <w:sz w:val="24"/>
          <w:szCs w:val="24"/>
        </w:rPr>
        <w:t>This grant funding is open to museums and heritage organisations which are:</w:t>
      </w:r>
    </w:p>
    <w:p w14:paraId="74037591" w14:textId="15154FD1" w:rsidR="00C3093A" w:rsidRPr="0027137E" w:rsidRDefault="009C2C23">
      <w:pPr>
        <w:numPr>
          <w:ilvl w:val="0"/>
          <w:numId w:val="1"/>
        </w:numPr>
        <w:rPr>
          <w:rFonts w:ascii="Trebuchet MS" w:eastAsia="Calibri" w:hAnsi="Trebuchet MS" w:cs="Calibri"/>
          <w:sz w:val="24"/>
          <w:szCs w:val="24"/>
        </w:rPr>
      </w:pPr>
      <w:r w:rsidRPr="0027137E">
        <w:rPr>
          <w:rFonts w:ascii="Trebuchet MS" w:eastAsia="Calibri" w:hAnsi="Trebuchet MS" w:cs="Calibri"/>
          <w:sz w:val="24"/>
          <w:szCs w:val="24"/>
        </w:rPr>
        <w:t>Within the (ONS) South West of England</w:t>
      </w:r>
      <w:r w:rsidR="00B25FB0" w:rsidRPr="0027137E">
        <w:rPr>
          <w:rFonts w:ascii="Trebuchet MS" w:eastAsia="Calibri" w:hAnsi="Trebuchet MS" w:cs="Calibri"/>
          <w:sz w:val="24"/>
          <w:szCs w:val="24"/>
        </w:rPr>
        <w:t xml:space="preserve">, including Hampshire, </w:t>
      </w:r>
      <w:proofErr w:type="gramStart"/>
      <w:r w:rsidR="00B25FB0" w:rsidRPr="0027137E">
        <w:rPr>
          <w:rFonts w:ascii="Trebuchet MS" w:eastAsia="Calibri" w:hAnsi="Trebuchet MS" w:cs="Calibri"/>
          <w:sz w:val="24"/>
          <w:szCs w:val="24"/>
        </w:rPr>
        <w:t>Solent</w:t>
      </w:r>
      <w:proofErr w:type="gramEnd"/>
      <w:r w:rsidR="00B25FB0" w:rsidRPr="0027137E">
        <w:rPr>
          <w:rFonts w:ascii="Trebuchet MS" w:eastAsia="Calibri" w:hAnsi="Trebuchet MS" w:cs="Calibri"/>
          <w:sz w:val="24"/>
          <w:szCs w:val="24"/>
        </w:rPr>
        <w:t xml:space="preserve"> and Isle of Wight</w:t>
      </w:r>
    </w:p>
    <w:p w14:paraId="3656B9AB" w14:textId="3C464E25" w:rsidR="00C3093A" w:rsidRPr="0027137E" w:rsidRDefault="009C2C23" w:rsidP="003156EF">
      <w:pPr>
        <w:numPr>
          <w:ilvl w:val="0"/>
          <w:numId w:val="1"/>
        </w:numPr>
        <w:rPr>
          <w:rFonts w:ascii="Trebuchet MS" w:eastAsia="Calibri" w:hAnsi="Trebuchet MS" w:cs="Calibri"/>
          <w:sz w:val="24"/>
          <w:szCs w:val="24"/>
        </w:rPr>
      </w:pPr>
      <w:r w:rsidRPr="0027137E">
        <w:rPr>
          <w:rFonts w:ascii="Trebuchet MS" w:eastAsia="Calibri" w:hAnsi="Trebuchet MS" w:cs="Calibri"/>
          <w:sz w:val="24"/>
          <w:szCs w:val="24"/>
        </w:rPr>
        <w:t>Accredited, Full or Provisional status or Working Towards Accreditation (</w:t>
      </w:r>
      <w:hyperlink r:id="rId15" w:anchor="section-4">
        <w:r w:rsidRPr="0027137E">
          <w:rPr>
            <w:rFonts w:ascii="Trebuchet MS" w:eastAsia="Calibri" w:hAnsi="Trebuchet MS" w:cs="Calibri"/>
            <w:color w:val="0000FF"/>
            <w:sz w:val="24"/>
            <w:szCs w:val="24"/>
            <w:u w:val="single"/>
          </w:rPr>
          <w:t>see here</w:t>
        </w:r>
      </w:hyperlink>
      <w:r w:rsidRPr="0027137E">
        <w:rPr>
          <w:rFonts w:ascii="Trebuchet MS" w:eastAsia="Calibri" w:hAnsi="Trebuchet MS" w:cs="Calibri"/>
          <w:sz w:val="24"/>
          <w:szCs w:val="24"/>
        </w:rPr>
        <w:t>)</w:t>
      </w:r>
    </w:p>
    <w:p w14:paraId="45FB0818" w14:textId="77777777" w:rsidR="00C3093A" w:rsidRPr="0027137E" w:rsidRDefault="00C3093A">
      <w:pPr>
        <w:shd w:val="clear" w:color="auto" w:fill="FFFFFF"/>
        <w:spacing w:line="240" w:lineRule="auto"/>
        <w:ind w:left="720"/>
        <w:jc w:val="both"/>
        <w:rPr>
          <w:rFonts w:ascii="Trebuchet MS" w:eastAsia="Calibri" w:hAnsi="Trebuchet MS" w:cs="Calibri"/>
          <w:color w:val="171717"/>
          <w:sz w:val="24"/>
          <w:szCs w:val="24"/>
        </w:rPr>
      </w:pPr>
    </w:p>
    <w:p w14:paraId="5941B2A2" w14:textId="6E688F45" w:rsidR="00C3093A" w:rsidRPr="0027137E" w:rsidRDefault="00C60D77">
      <w:pPr>
        <w:spacing w:line="240" w:lineRule="auto"/>
        <w:jc w:val="both"/>
        <w:rPr>
          <w:rFonts w:ascii="Trebuchet MS" w:eastAsia="Calibri" w:hAnsi="Trebuchet MS" w:cs="Calibri"/>
          <w:color w:val="000000"/>
          <w:sz w:val="24"/>
          <w:szCs w:val="24"/>
        </w:rPr>
      </w:pPr>
      <w:r w:rsidRPr="0027137E">
        <w:rPr>
          <w:rFonts w:ascii="Trebuchet MS" w:eastAsia="Calibri" w:hAnsi="Trebuchet MS" w:cs="Calibri"/>
          <w:sz w:val="24"/>
          <w:szCs w:val="24"/>
        </w:rPr>
        <w:t>Unfortunately,</w:t>
      </w:r>
      <w:r w:rsidR="009C2C23" w:rsidRPr="0027137E">
        <w:rPr>
          <w:rFonts w:ascii="Trebuchet MS" w:eastAsia="Calibri" w:hAnsi="Trebuchet MS" w:cs="Calibri"/>
          <w:sz w:val="24"/>
          <w:szCs w:val="24"/>
        </w:rPr>
        <w:t xml:space="preserve"> we cannot accept applications from the following museums:</w:t>
      </w:r>
    </w:p>
    <w:p w14:paraId="3DD71917" w14:textId="7C247293" w:rsidR="00C3093A" w:rsidRPr="0027137E" w:rsidRDefault="009C2C23" w:rsidP="6D6962B9">
      <w:pPr>
        <w:numPr>
          <w:ilvl w:val="0"/>
          <w:numId w:val="3"/>
        </w:numPr>
        <w:rPr>
          <w:rFonts w:ascii="Trebuchet MS" w:eastAsia="Calibri" w:hAnsi="Trebuchet MS" w:cs="Calibri"/>
          <w:sz w:val="24"/>
          <w:szCs w:val="24"/>
        </w:rPr>
      </w:pPr>
      <w:r w:rsidRPr="0027137E">
        <w:rPr>
          <w:rFonts w:ascii="Trebuchet MS" w:eastAsia="Calibri" w:hAnsi="Trebuchet MS" w:cs="Calibri"/>
          <w:sz w:val="24"/>
          <w:szCs w:val="24"/>
        </w:rPr>
        <w:t xml:space="preserve">Museums with a live grant award from </w:t>
      </w:r>
      <w:r w:rsidR="009B37F8" w:rsidRPr="0027137E">
        <w:rPr>
          <w:rFonts w:ascii="Trebuchet MS" w:eastAsia="Calibri" w:hAnsi="Trebuchet MS" w:cs="Calibri"/>
          <w:sz w:val="24"/>
          <w:szCs w:val="24"/>
        </w:rPr>
        <w:t>Museum Development South West</w:t>
      </w:r>
      <w:r w:rsidRPr="0027137E">
        <w:rPr>
          <w:rFonts w:ascii="Trebuchet MS" w:eastAsia="Calibri" w:hAnsi="Trebuchet MS" w:cs="Calibri"/>
          <w:sz w:val="24"/>
          <w:szCs w:val="24"/>
        </w:rPr>
        <w:t xml:space="preserve"> </w:t>
      </w:r>
      <w:r w:rsidR="4E47EE6B" w:rsidRPr="0027137E">
        <w:rPr>
          <w:rFonts w:ascii="Trebuchet MS" w:eastAsia="Calibri" w:hAnsi="Trebuchet MS" w:cs="Calibri"/>
          <w:sz w:val="24"/>
          <w:szCs w:val="24"/>
        </w:rPr>
        <w:t>(excluding ‘</w:t>
      </w:r>
      <w:r w:rsidR="009B37F8" w:rsidRPr="0027137E">
        <w:rPr>
          <w:rFonts w:ascii="Trebuchet MS" w:eastAsia="Calibri" w:hAnsi="Trebuchet MS" w:cs="Calibri"/>
          <w:sz w:val="24"/>
          <w:szCs w:val="24"/>
        </w:rPr>
        <w:t>Capacity Builder’</w:t>
      </w:r>
      <w:r w:rsidR="4E47EE6B" w:rsidRPr="0027137E">
        <w:rPr>
          <w:rFonts w:ascii="Trebuchet MS" w:eastAsia="Calibri" w:hAnsi="Trebuchet MS" w:cs="Calibri"/>
          <w:sz w:val="24"/>
          <w:szCs w:val="24"/>
        </w:rPr>
        <w:t xml:space="preserve"> grants</w:t>
      </w:r>
      <w:r w:rsidR="0092300F" w:rsidRPr="0027137E">
        <w:rPr>
          <w:rFonts w:ascii="Trebuchet MS" w:eastAsia="Calibri" w:hAnsi="Trebuchet MS" w:cs="Calibri"/>
          <w:sz w:val="24"/>
          <w:szCs w:val="24"/>
        </w:rPr>
        <w:t>)</w:t>
      </w:r>
      <w:r w:rsidR="4E47EE6B" w:rsidRPr="0027137E">
        <w:rPr>
          <w:rFonts w:ascii="Trebuchet MS" w:eastAsia="Calibri" w:hAnsi="Trebuchet MS" w:cs="Calibri"/>
          <w:sz w:val="24"/>
          <w:szCs w:val="24"/>
        </w:rPr>
        <w:t>.</w:t>
      </w:r>
    </w:p>
    <w:p w14:paraId="1335EDCE" w14:textId="77777777" w:rsidR="00C3093A" w:rsidRPr="0027137E" w:rsidRDefault="009C2C23">
      <w:pPr>
        <w:numPr>
          <w:ilvl w:val="0"/>
          <w:numId w:val="3"/>
        </w:numPr>
        <w:rPr>
          <w:rFonts w:ascii="Trebuchet MS" w:eastAsia="Calibri" w:hAnsi="Trebuchet MS" w:cs="Calibri"/>
          <w:sz w:val="24"/>
          <w:szCs w:val="24"/>
        </w:rPr>
      </w:pPr>
      <w:r w:rsidRPr="0027137E">
        <w:rPr>
          <w:rFonts w:ascii="Trebuchet MS" w:eastAsia="Calibri" w:hAnsi="Trebuchet MS" w:cs="Calibri"/>
          <w:sz w:val="24"/>
          <w:szCs w:val="24"/>
        </w:rPr>
        <w:t>National Museums (Fleet Air Arm Museum or Tate St Ives)</w:t>
      </w:r>
    </w:p>
    <w:p w14:paraId="56F19949" w14:textId="646B3901" w:rsidR="00C3093A" w:rsidRPr="0027137E" w:rsidRDefault="009C2C23">
      <w:pPr>
        <w:numPr>
          <w:ilvl w:val="0"/>
          <w:numId w:val="3"/>
        </w:numPr>
        <w:rPr>
          <w:rFonts w:ascii="Trebuchet MS" w:eastAsia="Calibri" w:hAnsi="Trebuchet MS" w:cs="Calibri"/>
          <w:sz w:val="24"/>
          <w:szCs w:val="24"/>
        </w:rPr>
      </w:pPr>
      <w:r w:rsidRPr="0027137E">
        <w:rPr>
          <w:rFonts w:ascii="Trebuchet MS" w:eastAsia="Calibri" w:hAnsi="Trebuchet MS" w:cs="Calibri"/>
          <w:sz w:val="24"/>
          <w:szCs w:val="24"/>
        </w:rPr>
        <w:t>National Portfolio Museums or partner museums within a National Portfolio Museum Consortium</w:t>
      </w:r>
      <w:r w:rsidR="000C3797" w:rsidRPr="0027137E">
        <w:rPr>
          <w:rFonts w:ascii="Trebuchet MS" w:eastAsia="Calibri" w:hAnsi="Trebuchet MS" w:cs="Calibri"/>
          <w:sz w:val="24"/>
          <w:szCs w:val="24"/>
        </w:rPr>
        <w:t xml:space="preserve">. </w:t>
      </w:r>
    </w:p>
    <w:p w14:paraId="1F8B90CA" w14:textId="7030B030" w:rsidR="00C3093A" w:rsidRPr="0027137E" w:rsidRDefault="009C2C23" w:rsidP="6D6962B9">
      <w:pPr>
        <w:numPr>
          <w:ilvl w:val="0"/>
          <w:numId w:val="3"/>
        </w:numPr>
        <w:pBdr>
          <w:top w:val="nil"/>
          <w:left w:val="nil"/>
          <w:bottom w:val="nil"/>
          <w:right w:val="nil"/>
          <w:between w:val="nil"/>
        </w:pBdr>
        <w:spacing w:line="240" w:lineRule="auto"/>
        <w:rPr>
          <w:rFonts w:ascii="Trebuchet MS" w:eastAsia="Calibri" w:hAnsi="Trebuchet MS" w:cs="Calibri"/>
          <w:color w:val="000000"/>
          <w:sz w:val="24"/>
          <w:szCs w:val="24"/>
        </w:rPr>
      </w:pPr>
      <w:proofErr w:type="gramStart"/>
      <w:r w:rsidRPr="0027137E">
        <w:rPr>
          <w:rFonts w:ascii="Trebuchet MS" w:eastAsia="Calibri" w:hAnsi="Trebuchet MS" w:cs="Calibri"/>
          <w:color w:val="000000" w:themeColor="text1"/>
          <w:sz w:val="24"/>
          <w:szCs w:val="24"/>
        </w:rPr>
        <w:t>Non-Accredited museum</w:t>
      </w:r>
      <w:proofErr w:type="gramEnd"/>
      <w:r w:rsidRPr="0027137E">
        <w:rPr>
          <w:rFonts w:ascii="Trebuchet MS" w:eastAsia="Calibri" w:hAnsi="Trebuchet MS" w:cs="Calibri"/>
          <w:color w:val="000000" w:themeColor="text1"/>
          <w:sz w:val="24"/>
          <w:szCs w:val="24"/>
        </w:rPr>
        <w:t xml:space="preserve">/heritage sites </w:t>
      </w:r>
      <w:r w:rsidR="32F53E65" w:rsidRPr="0027137E">
        <w:rPr>
          <w:rFonts w:ascii="Trebuchet MS" w:eastAsia="Calibri" w:hAnsi="Trebuchet MS" w:cs="Calibri"/>
          <w:color w:val="000000" w:themeColor="text1"/>
          <w:sz w:val="24"/>
          <w:szCs w:val="24"/>
        </w:rPr>
        <w:t>or not Working Towards Accreditation.</w:t>
      </w:r>
    </w:p>
    <w:p w14:paraId="62486C05" w14:textId="77777777" w:rsidR="00C3093A" w:rsidRPr="0027137E" w:rsidRDefault="00C3093A">
      <w:pPr>
        <w:spacing w:line="240" w:lineRule="auto"/>
        <w:jc w:val="both"/>
        <w:rPr>
          <w:rFonts w:ascii="Trebuchet MS" w:eastAsia="Calibri" w:hAnsi="Trebuchet MS" w:cs="Calibri"/>
          <w:sz w:val="24"/>
          <w:szCs w:val="24"/>
        </w:rPr>
      </w:pPr>
    </w:p>
    <w:p w14:paraId="4C3F31DF" w14:textId="77777777" w:rsidR="00C3093A" w:rsidRPr="0027137E" w:rsidRDefault="009C2C23" w:rsidP="0027137E">
      <w:pPr>
        <w:pStyle w:val="Heading7"/>
      </w:pPr>
      <w:bookmarkStart w:id="6" w:name="_Toc162444875"/>
      <w:r w:rsidRPr="0027137E">
        <w:t>Further information and application guidance</w:t>
      </w:r>
      <w:bookmarkEnd w:id="6"/>
    </w:p>
    <w:p w14:paraId="2775631A" w14:textId="16D9F1E5" w:rsidR="00C3093A" w:rsidRPr="0027137E" w:rsidRDefault="009C2C23" w:rsidP="6D6962B9">
      <w:pPr>
        <w:rPr>
          <w:rFonts w:ascii="Trebuchet MS" w:eastAsia="Calibri" w:hAnsi="Trebuchet MS" w:cs="Calibri"/>
          <w:sz w:val="24"/>
          <w:szCs w:val="24"/>
        </w:rPr>
      </w:pPr>
      <w:r w:rsidRPr="0027137E">
        <w:rPr>
          <w:rFonts w:ascii="Trebuchet MS" w:eastAsia="Calibri" w:hAnsi="Trebuchet MS" w:cs="Calibri"/>
          <w:sz w:val="24"/>
          <w:szCs w:val="24"/>
        </w:rPr>
        <w:t xml:space="preserve">For further information, or to ask a question about your proposed project, please visit our </w:t>
      </w:r>
      <w:hyperlink r:id="rId16">
        <w:r w:rsidRPr="0027137E">
          <w:rPr>
            <w:rFonts w:ascii="Trebuchet MS" w:eastAsia="Calibri" w:hAnsi="Trebuchet MS" w:cs="Calibri"/>
            <w:color w:val="0000FF"/>
            <w:sz w:val="24"/>
            <w:szCs w:val="24"/>
            <w:u w:val="single"/>
          </w:rPr>
          <w:t>website</w:t>
        </w:r>
      </w:hyperlink>
      <w:r w:rsidRPr="0027137E">
        <w:rPr>
          <w:rFonts w:ascii="Trebuchet MS" w:eastAsia="Calibri" w:hAnsi="Trebuchet MS" w:cs="Calibri"/>
          <w:sz w:val="24"/>
          <w:szCs w:val="24"/>
        </w:rPr>
        <w:t xml:space="preserve">  to send us a </w:t>
      </w:r>
      <w:r w:rsidRPr="0027137E">
        <w:rPr>
          <w:rFonts w:ascii="Trebuchet MS" w:eastAsia="Calibri" w:hAnsi="Trebuchet MS" w:cs="Calibri"/>
          <w:sz w:val="24"/>
          <w:szCs w:val="24"/>
          <w:u w:val="single"/>
        </w:rPr>
        <w:t>‘</w:t>
      </w:r>
      <w:hyperlink r:id="rId17">
        <w:r w:rsidRPr="0027137E">
          <w:rPr>
            <w:rFonts w:ascii="Trebuchet MS" w:eastAsia="Calibri" w:hAnsi="Trebuchet MS" w:cs="Calibri"/>
            <w:color w:val="0000FF"/>
            <w:sz w:val="24"/>
            <w:szCs w:val="24"/>
            <w:u w:val="single"/>
          </w:rPr>
          <w:t>get in touch’</w:t>
        </w:r>
      </w:hyperlink>
      <w:r w:rsidRPr="0027137E">
        <w:rPr>
          <w:rFonts w:ascii="Trebuchet MS" w:eastAsia="Calibri" w:hAnsi="Trebuchet MS" w:cs="Calibri"/>
          <w:sz w:val="24"/>
          <w:szCs w:val="24"/>
        </w:rPr>
        <w:t xml:space="preserve"> message</w:t>
      </w:r>
      <w:r w:rsidR="009663BB" w:rsidRPr="0027137E">
        <w:rPr>
          <w:rFonts w:ascii="Trebuchet MS" w:eastAsia="Calibri" w:hAnsi="Trebuchet MS" w:cs="Calibri"/>
          <w:sz w:val="24"/>
          <w:szCs w:val="24"/>
        </w:rPr>
        <w:t xml:space="preserve"> or contact your </w:t>
      </w:r>
      <w:hyperlink r:id="rId18" w:history="1">
        <w:r w:rsidR="009663BB" w:rsidRPr="0027137E">
          <w:rPr>
            <w:rStyle w:val="Hyperlink"/>
            <w:rFonts w:ascii="Trebuchet MS" w:eastAsia="Calibri" w:hAnsi="Trebuchet MS" w:cs="Calibri"/>
            <w:sz w:val="24"/>
            <w:szCs w:val="24"/>
          </w:rPr>
          <w:t>local Museum Development Officer</w:t>
        </w:r>
      </w:hyperlink>
      <w:r w:rsidR="009663BB" w:rsidRPr="0027137E">
        <w:rPr>
          <w:rStyle w:val="Hyperlink"/>
          <w:rFonts w:ascii="Trebuchet MS" w:eastAsia="Calibri" w:hAnsi="Trebuchet MS" w:cs="Calibri"/>
          <w:sz w:val="24"/>
          <w:szCs w:val="24"/>
        </w:rPr>
        <w:t>.</w:t>
      </w:r>
    </w:p>
    <w:p w14:paraId="4B99056E" w14:textId="77777777" w:rsidR="00C3093A" w:rsidRPr="0027137E" w:rsidRDefault="00C3093A">
      <w:pPr>
        <w:rPr>
          <w:rFonts w:ascii="Trebuchet MS" w:eastAsia="Calibri" w:hAnsi="Trebuchet MS" w:cs="Calibri"/>
          <w:sz w:val="24"/>
          <w:szCs w:val="24"/>
        </w:rPr>
      </w:pPr>
    </w:p>
    <w:p w14:paraId="3C91CB53" w14:textId="7C501113" w:rsidR="00C3093A" w:rsidRPr="0027137E" w:rsidRDefault="009C2C23">
      <w:pPr>
        <w:spacing w:line="240" w:lineRule="auto"/>
        <w:rPr>
          <w:rFonts w:ascii="Trebuchet MS" w:eastAsia="Calibri" w:hAnsi="Trebuchet MS" w:cs="Calibri"/>
          <w:color w:val="000000"/>
          <w:sz w:val="24"/>
          <w:szCs w:val="24"/>
        </w:rPr>
      </w:pPr>
      <w:r w:rsidRPr="0027137E">
        <w:rPr>
          <w:rFonts w:ascii="Trebuchet MS" w:eastAsia="Calibri" w:hAnsi="Trebuchet MS" w:cs="Calibri"/>
          <w:color w:val="000000"/>
          <w:sz w:val="24"/>
          <w:szCs w:val="24"/>
        </w:rPr>
        <w:t xml:space="preserve">It is not a requirement for draft applications to be shared with your </w:t>
      </w:r>
      <w:bookmarkStart w:id="7" w:name="_Hlk162444497"/>
      <w:r w:rsidRPr="0027137E">
        <w:rPr>
          <w:rFonts w:ascii="Trebuchet MS" w:hAnsi="Trebuchet MS"/>
        </w:rPr>
        <w:fldChar w:fldCharType="begin"/>
      </w:r>
      <w:r w:rsidRPr="0027137E">
        <w:rPr>
          <w:rFonts w:ascii="Trebuchet MS" w:hAnsi="Trebuchet MS"/>
        </w:rPr>
        <w:instrText>HYPERLINK "https://southwestmuseums.org.uk/who-we-are/our-team/"</w:instrText>
      </w:r>
      <w:r w:rsidRPr="0027137E">
        <w:rPr>
          <w:rFonts w:ascii="Trebuchet MS" w:hAnsi="Trebuchet MS"/>
        </w:rPr>
      </w:r>
      <w:r w:rsidRPr="0027137E">
        <w:rPr>
          <w:rFonts w:ascii="Trebuchet MS" w:hAnsi="Trebuchet MS"/>
        </w:rPr>
        <w:fldChar w:fldCharType="separate"/>
      </w:r>
      <w:r w:rsidRPr="0027137E">
        <w:rPr>
          <w:rStyle w:val="Hyperlink"/>
          <w:rFonts w:ascii="Trebuchet MS" w:eastAsia="Calibri" w:hAnsi="Trebuchet MS" w:cs="Calibri"/>
          <w:sz w:val="24"/>
          <w:szCs w:val="24"/>
        </w:rPr>
        <w:t>local Museum Development Officer</w:t>
      </w:r>
      <w:r w:rsidRPr="0027137E">
        <w:rPr>
          <w:rStyle w:val="Hyperlink"/>
          <w:rFonts w:ascii="Trebuchet MS" w:eastAsia="Calibri" w:hAnsi="Trebuchet MS" w:cs="Calibri"/>
          <w:sz w:val="24"/>
          <w:szCs w:val="24"/>
        </w:rPr>
        <w:fldChar w:fldCharType="end"/>
      </w:r>
      <w:r w:rsidRPr="0027137E">
        <w:rPr>
          <w:rFonts w:ascii="Trebuchet MS" w:eastAsia="Calibri" w:hAnsi="Trebuchet MS" w:cs="Calibri"/>
          <w:color w:val="000000"/>
          <w:sz w:val="24"/>
          <w:szCs w:val="24"/>
        </w:rPr>
        <w:t xml:space="preserve"> </w:t>
      </w:r>
      <w:bookmarkEnd w:id="7"/>
      <w:r w:rsidRPr="0027137E">
        <w:rPr>
          <w:rFonts w:ascii="Trebuchet MS" w:eastAsia="Calibri" w:hAnsi="Trebuchet MS" w:cs="Calibri"/>
          <w:color w:val="000000"/>
          <w:sz w:val="24"/>
          <w:szCs w:val="24"/>
        </w:rPr>
        <w:t xml:space="preserve">prior to submission but we do recommend that you talk through your idea with them at the development stage. </w:t>
      </w:r>
      <w:r w:rsidRPr="0027137E">
        <w:rPr>
          <w:rFonts w:ascii="Trebuchet MS" w:eastAsia="Calibri" w:hAnsi="Trebuchet MS" w:cs="Calibri"/>
          <w:sz w:val="24"/>
          <w:szCs w:val="24"/>
        </w:rPr>
        <w:t xml:space="preserve">Applications with a strong collections </w:t>
      </w:r>
      <w:r w:rsidRPr="0027137E">
        <w:rPr>
          <w:rFonts w:ascii="Trebuchet MS" w:eastAsia="Calibri" w:hAnsi="Trebuchet MS" w:cs="Calibri"/>
          <w:sz w:val="24"/>
          <w:szCs w:val="24"/>
        </w:rPr>
        <w:lastRenderedPageBreak/>
        <w:t xml:space="preserve">or volunteering focus are </w:t>
      </w:r>
      <w:r w:rsidR="00F370EA" w:rsidRPr="0027137E">
        <w:rPr>
          <w:rFonts w:ascii="Trebuchet MS" w:eastAsia="Calibri" w:hAnsi="Trebuchet MS" w:cs="Calibri"/>
          <w:sz w:val="24"/>
          <w:szCs w:val="24"/>
        </w:rPr>
        <w:t xml:space="preserve">also </w:t>
      </w:r>
      <w:r w:rsidRPr="0027137E">
        <w:rPr>
          <w:rFonts w:ascii="Trebuchet MS" w:eastAsia="Calibri" w:hAnsi="Trebuchet MS" w:cs="Calibri"/>
          <w:sz w:val="24"/>
          <w:szCs w:val="24"/>
        </w:rPr>
        <w:t xml:space="preserve">encouraged to speak with the </w:t>
      </w:r>
      <w:hyperlink r:id="rId19" w:history="1">
        <w:r w:rsidRPr="0027137E">
          <w:rPr>
            <w:rStyle w:val="Hyperlink"/>
            <w:rFonts w:ascii="Trebuchet MS" w:eastAsia="Calibri" w:hAnsi="Trebuchet MS" w:cs="Calibri"/>
            <w:sz w:val="24"/>
            <w:szCs w:val="24"/>
          </w:rPr>
          <w:t xml:space="preserve">relevant specialist </w:t>
        </w:r>
        <w:r w:rsidR="009B37F8" w:rsidRPr="0027137E">
          <w:rPr>
            <w:rStyle w:val="Hyperlink"/>
            <w:rFonts w:ascii="Trebuchet MS" w:eastAsia="Calibri" w:hAnsi="Trebuchet MS" w:cs="Calibri"/>
            <w:sz w:val="24"/>
            <w:szCs w:val="24"/>
          </w:rPr>
          <w:t>Museum Development South West</w:t>
        </w:r>
        <w:r w:rsidRPr="0027137E">
          <w:rPr>
            <w:rStyle w:val="Hyperlink"/>
            <w:rFonts w:ascii="Trebuchet MS" w:eastAsia="Calibri" w:hAnsi="Trebuchet MS" w:cs="Calibri"/>
            <w:sz w:val="24"/>
            <w:szCs w:val="24"/>
          </w:rPr>
          <w:t xml:space="preserve"> Officer</w:t>
        </w:r>
      </w:hyperlink>
      <w:r w:rsidRPr="0027137E">
        <w:rPr>
          <w:rFonts w:ascii="Trebuchet MS" w:eastAsia="Calibri" w:hAnsi="Trebuchet MS" w:cs="Calibri"/>
          <w:sz w:val="24"/>
          <w:szCs w:val="24"/>
        </w:rPr>
        <w:t xml:space="preserve"> ahead of submitting their application. </w:t>
      </w:r>
    </w:p>
    <w:p w14:paraId="4DDBEF00" w14:textId="74B20C62" w:rsidR="00C3093A" w:rsidRPr="0027137E" w:rsidRDefault="00C3093A">
      <w:pPr>
        <w:rPr>
          <w:rFonts w:ascii="Trebuchet MS" w:eastAsia="Calibri" w:hAnsi="Trebuchet MS" w:cs="Calibri"/>
          <w:sz w:val="24"/>
          <w:szCs w:val="24"/>
        </w:rPr>
      </w:pPr>
    </w:p>
    <w:p w14:paraId="7D430F61" w14:textId="77777777" w:rsidR="00C3093A" w:rsidRPr="0027137E" w:rsidRDefault="009C2C23" w:rsidP="0027137E">
      <w:pPr>
        <w:pStyle w:val="Heading7"/>
      </w:pPr>
      <w:bookmarkStart w:id="8" w:name="_Toc162444876"/>
      <w:r w:rsidRPr="0027137E">
        <w:t>What sort of projects are we seeking to fund?</w:t>
      </w:r>
      <w:bookmarkEnd w:id="8"/>
    </w:p>
    <w:p w14:paraId="737F1EF3" w14:textId="07E0AD0D" w:rsidR="00C3093A" w:rsidRPr="0027137E" w:rsidRDefault="009C2C23" w:rsidP="0866A99A">
      <w:pPr>
        <w:rPr>
          <w:rFonts w:ascii="Trebuchet MS" w:eastAsia="Calibri" w:hAnsi="Trebuchet MS" w:cs="Calibri"/>
          <w:sz w:val="24"/>
          <w:szCs w:val="24"/>
        </w:rPr>
      </w:pPr>
      <w:r w:rsidRPr="0027137E">
        <w:rPr>
          <w:rFonts w:ascii="Trebuchet MS" w:eastAsia="Calibri" w:hAnsi="Trebuchet MS" w:cs="Calibri"/>
          <w:sz w:val="24"/>
          <w:szCs w:val="24"/>
        </w:rPr>
        <w:t>Projects can take any form (excluding activity associated with ineligible costs) but must meet one of our four aims. We have included possible types of activity which we could support but also welcome alternate proposals which meet the aims of the scheme.</w:t>
      </w:r>
      <w:r w:rsidR="3AA3D060" w:rsidRPr="0027137E">
        <w:rPr>
          <w:rFonts w:ascii="Trebuchet MS" w:eastAsia="Calibri" w:hAnsi="Trebuchet MS" w:cs="Calibri"/>
          <w:sz w:val="24"/>
          <w:szCs w:val="24"/>
        </w:rPr>
        <w:t xml:space="preserve"> </w:t>
      </w:r>
      <w:r w:rsidR="6C3BEB3D" w:rsidRPr="0027137E">
        <w:rPr>
          <w:rFonts w:ascii="Trebuchet MS" w:eastAsia="Calibri" w:hAnsi="Trebuchet MS" w:cs="Calibri"/>
          <w:sz w:val="24"/>
          <w:szCs w:val="24"/>
        </w:rPr>
        <w:t>Remember your project could be a pilot to test a concept before applying to larger funders in the future.</w:t>
      </w:r>
    </w:p>
    <w:p w14:paraId="3461D779" w14:textId="77777777" w:rsidR="00C3093A" w:rsidRPr="0027137E" w:rsidRDefault="00C3093A">
      <w:pPr>
        <w:rPr>
          <w:rFonts w:ascii="Trebuchet MS" w:eastAsia="Calibri" w:hAnsi="Trebuchet MS" w:cs="Calibri"/>
          <w:sz w:val="24"/>
          <w:szCs w:val="24"/>
        </w:rPr>
      </w:pPr>
    </w:p>
    <w:p w14:paraId="3B32B7AA" w14:textId="2CA07095" w:rsidR="00C3093A" w:rsidRPr="0027137E" w:rsidRDefault="009C2C23">
      <w:pPr>
        <w:numPr>
          <w:ilvl w:val="0"/>
          <w:numId w:val="8"/>
        </w:numPr>
        <w:pBdr>
          <w:top w:val="nil"/>
          <w:left w:val="nil"/>
          <w:bottom w:val="nil"/>
          <w:right w:val="nil"/>
          <w:between w:val="nil"/>
        </w:pBdr>
        <w:spacing w:line="240" w:lineRule="auto"/>
        <w:rPr>
          <w:rFonts w:ascii="Trebuchet MS" w:eastAsia="Calibri" w:hAnsi="Trebuchet MS" w:cs="Calibri"/>
          <w:color w:val="000000"/>
          <w:sz w:val="24"/>
          <w:szCs w:val="24"/>
        </w:rPr>
      </w:pPr>
      <w:r w:rsidRPr="0027137E">
        <w:rPr>
          <w:rFonts w:ascii="Trebuchet MS" w:eastAsia="Calibri" w:hAnsi="Trebuchet MS" w:cs="Calibri"/>
          <w:b/>
          <w:color w:val="000000" w:themeColor="text1"/>
          <w:sz w:val="24"/>
          <w:szCs w:val="24"/>
        </w:rPr>
        <w:t>Organisational resilience:</w:t>
      </w:r>
      <w:r w:rsidRPr="0027137E">
        <w:rPr>
          <w:rFonts w:ascii="Trebuchet MS" w:eastAsia="Calibri" w:hAnsi="Trebuchet MS" w:cs="Calibri"/>
          <w:color w:val="000000" w:themeColor="text1"/>
          <w:sz w:val="24"/>
          <w:szCs w:val="24"/>
        </w:rPr>
        <w:t xml:space="preserve"> Projects should support the </w:t>
      </w:r>
      <w:r w:rsidRPr="0027137E">
        <w:rPr>
          <w:rFonts w:ascii="Trebuchet MS" w:eastAsia="Calibri" w:hAnsi="Trebuchet MS" w:cs="Calibri"/>
          <w:sz w:val="24"/>
          <w:szCs w:val="24"/>
        </w:rPr>
        <w:t>museum's</w:t>
      </w:r>
      <w:r w:rsidRPr="0027137E">
        <w:rPr>
          <w:rFonts w:ascii="Trebuchet MS" w:eastAsia="Calibri" w:hAnsi="Trebuchet MS" w:cs="Calibri"/>
          <w:color w:val="000000" w:themeColor="text1"/>
          <w:sz w:val="24"/>
          <w:szCs w:val="24"/>
        </w:rPr>
        <w:t xml:space="preserve"> organisational health and resilience to </w:t>
      </w:r>
      <w:r w:rsidR="00D5332A" w:rsidRPr="0027137E">
        <w:rPr>
          <w:rFonts w:ascii="Trebuchet MS" w:eastAsia="Calibri" w:hAnsi="Trebuchet MS" w:cs="Calibri"/>
          <w:color w:val="000000" w:themeColor="text1"/>
          <w:sz w:val="24"/>
          <w:szCs w:val="24"/>
        </w:rPr>
        <w:t xml:space="preserve">help </w:t>
      </w:r>
      <w:r w:rsidRPr="0027137E">
        <w:rPr>
          <w:rFonts w:ascii="Trebuchet MS" w:eastAsia="Calibri" w:hAnsi="Trebuchet MS" w:cs="Calibri"/>
          <w:color w:val="000000" w:themeColor="text1"/>
          <w:sz w:val="24"/>
          <w:szCs w:val="24"/>
        </w:rPr>
        <w:t xml:space="preserve">ensure their </w:t>
      </w:r>
      <w:r w:rsidR="00BB735D" w:rsidRPr="0027137E">
        <w:rPr>
          <w:rFonts w:ascii="Trebuchet MS" w:eastAsia="Calibri" w:hAnsi="Trebuchet MS" w:cs="Calibri"/>
          <w:color w:val="000000" w:themeColor="text1"/>
          <w:sz w:val="24"/>
          <w:szCs w:val="24"/>
        </w:rPr>
        <w:t>long-term</w:t>
      </w:r>
      <w:r w:rsidRPr="0027137E">
        <w:rPr>
          <w:rFonts w:ascii="Trebuchet MS" w:eastAsia="Calibri" w:hAnsi="Trebuchet MS" w:cs="Calibri"/>
          <w:color w:val="000000" w:themeColor="text1"/>
          <w:sz w:val="24"/>
          <w:szCs w:val="24"/>
        </w:rPr>
        <w:t xml:space="preserve"> sustainability. This could take the form of organisation/ governance development; developing fundraising or income generation practices or making savings; workforce consultation and development including volunteers; supporting wellbeing; digital audits; digital engagement strategies and marketing and communication strategies.</w:t>
      </w:r>
    </w:p>
    <w:p w14:paraId="5BC8A2EF" w14:textId="32A1BF40" w:rsidR="1BE0C873" w:rsidRPr="0027137E" w:rsidRDefault="1BE0C873" w:rsidP="1BE0C873">
      <w:pPr>
        <w:pBdr>
          <w:top w:val="nil"/>
          <w:left w:val="nil"/>
          <w:bottom w:val="nil"/>
          <w:right w:val="nil"/>
          <w:between w:val="nil"/>
        </w:pBdr>
        <w:spacing w:line="240" w:lineRule="auto"/>
        <w:rPr>
          <w:rFonts w:ascii="Trebuchet MS" w:eastAsia="Calibri" w:hAnsi="Trebuchet MS" w:cs="Calibri"/>
          <w:color w:val="000000" w:themeColor="text1"/>
          <w:sz w:val="24"/>
          <w:szCs w:val="24"/>
        </w:rPr>
      </w:pPr>
    </w:p>
    <w:p w14:paraId="0948F0AE" w14:textId="30C57806" w:rsidR="00C3093A" w:rsidRPr="0027137E" w:rsidRDefault="009C2C23" w:rsidP="0866A99A">
      <w:pPr>
        <w:numPr>
          <w:ilvl w:val="0"/>
          <w:numId w:val="8"/>
        </w:numPr>
        <w:pBdr>
          <w:top w:val="nil"/>
          <w:left w:val="nil"/>
          <w:bottom w:val="nil"/>
          <w:right w:val="nil"/>
          <w:between w:val="nil"/>
        </w:pBdr>
        <w:spacing w:line="240" w:lineRule="auto"/>
        <w:rPr>
          <w:rFonts w:ascii="Trebuchet MS" w:eastAsia="Calibri" w:hAnsi="Trebuchet MS" w:cs="Calibri"/>
          <w:color w:val="000000"/>
          <w:sz w:val="24"/>
          <w:szCs w:val="24"/>
        </w:rPr>
      </w:pPr>
      <w:r w:rsidRPr="0027137E">
        <w:rPr>
          <w:rFonts w:ascii="Trebuchet MS" w:eastAsia="Calibri" w:hAnsi="Trebuchet MS" w:cs="Calibri"/>
          <w:b/>
          <w:bCs/>
          <w:color w:val="000000" w:themeColor="text1"/>
          <w:sz w:val="24"/>
          <w:szCs w:val="24"/>
        </w:rPr>
        <w:t>Collections development:</w:t>
      </w:r>
      <w:r w:rsidRPr="0027137E">
        <w:rPr>
          <w:rFonts w:ascii="Trebuchet MS" w:eastAsia="Calibri" w:hAnsi="Trebuchet MS" w:cs="Calibri"/>
          <w:color w:val="000000" w:themeColor="text1"/>
          <w:sz w:val="24"/>
          <w:szCs w:val="24"/>
        </w:rPr>
        <w:t xml:space="preserve"> Projects should support the care, </w:t>
      </w:r>
      <w:r w:rsidR="00BB735D" w:rsidRPr="0027137E">
        <w:rPr>
          <w:rFonts w:ascii="Trebuchet MS" w:eastAsia="Calibri" w:hAnsi="Trebuchet MS" w:cs="Calibri"/>
          <w:color w:val="000000" w:themeColor="text1"/>
          <w:sz w:val="24"/>
          <w:szCs w:val="24"/>
        </w:rPr>
        <w:t>development,</w:t>
      </w:r>
      <w:r w:rsidRPr="0027137E">
        <w:rPr>
          <w:rFonts w:ascii="Trebuchet MS" w:eastAsia="Calibri" w:hAnsi="Trebuchet MS" w:cs="Calibri"/>
          <w:color w:val="000000" w:themeColor="text1"/>
          <w:sz w:val="24"/>
          <w:szCs w:val="24"/>
        </w:rPr>
        <w:t xml:space="preserve"> and access of collections. This could take the form of conservation assessment;</w:t>
      </w:r>
      <w:r w:rsidR="19C46CB8" w:rsidRPr="0027137E">
        <w:rPr>
          <w:rFonts w:ascii="Trebuchet MS" w:eastAsia="Calibri" w:hAnsi="Trebuchet MS" w:cs="Calibri"/>
          <w:color w:val="000000" w:themeColor="text1"/>
          <w:sz w:val="24"/>
          <w:szCs w:val="24"/>
        </w:rPr>
        <w:t xml:space="preserve"> collections rationalisation projects;</w:t>
      </w:r>
      <w:r w:rsidRPr="0027137E">
        <w:rPr>
          <w:rFonts w:ascii="Trebuchet MS" w:eastAsia="Calibri" w:hAnsi="Trebuchet MS" w:cs="Calibri"/>
          <w:color w:val="000000" w:themeColor="text1"/>
          <w:sz w:val="24"/>
          <w:szCs w:val="24"/>
        </w:rPr>
        <w:t xml:space="preserve"> storage and access projects; working with researchers or communities to develop knowledge and understanding of collections; community engagement</w:t>
      </w:r>
      <w:r w:rsidR="4599F9F2" w:rsidRPr="0027137E">
        <w:rPr>
          <w:rFonts w:ascii="Trebuchet MS" w:eastAsia="Calibri" w:hAnsi="Trebuchet MS" w:cs="Calibri"/>
          <w:color w:val="000000" w:themeColor="text1"/>
          <w:sz w:val="24"/>
          <w:szCs w:val="24"/>
        </w:rPr>
        <w:t xml:space="preserve"> and </w:t>
      </w:r>
      <w:r w:rsidRPr="0027137E">
        <w:rPr>
          <w:rFonts w:ascii="Trebuchet MS" w:eastAsia="Calibri" w:hAnsi="Trebuchet MS" w:cs="Calibri"/>
          <w:color w:val="000000" w:themeColor="text1"/>
          <w:sz w:val="24"/>
          <w:szCs w:val="24"/>
        </w:rPr>
        <w:t>digitisation projects</w:t>
      </w:r>
      <w:r w:rsidR="025651D1" w:rsidRPr="0027137E">
        <w:rPr>
          <w:rFonts w:ascii="Trebuchet MS" w:eastAsia="Calibri" w:hAnsi="Trebuchet MS" w:cs="Calibri"/>
          <w:color w:val="000000" w:themeColor="text1"/>
          <w:sz w:val="24"/>
          <w:szCs w:val="24"/>
        </w:rPr>
        <w:t>.</w:t>
      </w:r>
    </w:p>
    <w:p w14:paraId="2655CBE9" w14:textId="290CF641" w:rsidR="00C3093A" w:rsidRPr="0027137E" w:rsidRDefault="009C2C23" w:rsidP="1BE0C873">
      <w:pPr>
        <w:pBdr>
          <w:top w:val="nil"/>
          <w:left w:val="nil"/>
          <w:bottom w:val="nil"/>
          <w:right w:val="nil"/>
          <w:between w:val="nil"/>
        </w:pBdr>
        <w:spacing w:line="240" w:lineRule="auto"/>
        <w:rPr>
          <w:rFonts w:ascii="Trebuchet MS" w:eastAsia="Calibri" w:hAnsi="Trebuchet MS" w:cs="Calibri"/>
          <w:color w:val="000000"/>
          <w:sz w:val="24"/>
          <w:szCs w:val="24"/>
        </w:rPr>
      </w:pPr>
      <w:bookmarkStart w:id="9" w:name="_heading=h.gjdgxs"/>
      <w:bookmarkEnd w:id="9"/>
      <w:r w:rsidRPr="0027137E">
        <w:rPr>
          <w:rFonts w:ascii="Trebuchet MS" w:eastAsia="Calibri" w:hAnsi="Trebuchet MS" w:cs="Calibri"/>
          <w:color w:val="000000" w:themeColor="text1"/>
          <w:sz w:val="24"/>
          <w:szCs w:val="24"/>
        </w:rPr>
        <w:t xml:space="preserve"> </w:t>
      </w:r>
    </w:p>
    <w:p w14:paraId="52AE920F" w14:textId="1EF58583" w:rsidR="00C3093A" w:rsidRPr="0027137E" w:rsidRDefault="009C2C23" w:rsidP="6D6962B9">
      <w:pPr>
        <w:numPr>
          <w:ilvl w:val="0"/>
          <w:numId w:val="8"/>
        </w:numPr>
        <w:pBdr>
          <w:top w:val="nil"/>
          <w:left w:val="nil"/>
          <w:bottom w:val="nil"/>
          <w:right w:val="nil"/>
          <w:between w:val="nil"/>
        </w:pBdr>
        <w:spacing w:line="240" w:lineRule="auto"/>
        <w:rPr>
          <w:rFonts w:ascii="Trebuchet MS" w:eastAsia="Calibri" w:hAnsi="Trebuchet MS" w:cs="Calibri"/>
          <w:color w:val="000000"/>
          <w:sz w:val="24"/>
          <w:szCs w:val="24"/>
        </w:rPr>
      </w:pPr>
      <w:r w:rsidRPr="0027137E">
        <w:rPr>
          <w:rFonts w:ascii="Trebuchet MS" w:eastAsia="Calibri" w:hAnsi="Trebuchet MS" w:cs="Calibri"/>
          <w:b/>
          <w:bCs/>
          <w:color w:val="000000" w:themeColor="text1"/>
          <w:sz w:val="24"/>
          <w:szCs w:val="24"/>
        </w:rPr>
        <w:t>Increasing inclusion and tackling inequality:</w:t>
      </w:r>
      <w:r w:rsidRPr="0027137E">
        <w:rPr>
          <w:rFonts w:ascii="Trebuchet MS" w:eastAsia="Calibri" w:hAnsi="Trebuchet MS" w:cs="Calibri"/>
          <w:color w:val="000000" w:themeColor="text1"/>
          <w:sz w:val="24"/>
          <w:szCs w:val="24"/>
        </w:rPr>
        <w:t xml:space="preserve"> Projects should support the </w:t>
      </w:r>
      <w:r w:rsidRPr="0027137E">
        <w:rPr>
          <w:rFonts w:ascii="Trebuchet MS" w:eastAsia="Calibri" w:hAnsi="Trebuchet MS" w:cs="Calibri"/>
          <w:sz w:val="24"/>
          <w:szCs w:val="24"/>
        </w:rPr>
        <w:t>museum's</w:t>
      </w:r>
      <w:r w:rsidRPr="0027137E">
        <w:rPr>
          <w:rFonts w:ascii="Trebuchet MS" w:eastAsia="Calibri" w:hAnsi="Trebuchet MS" w:cs="Calibri"/>
          <w:color w:val="000000" w:themeColor="text1"/>
          <w:sz w:val="24"/>
          <w:szCs w:val="24"/>
        </w:rPr>
        <w:t xml:space="preserve"> work to improve how they engage with actions and issues related to equity, </w:t>
      </w:r>
      <w:r w:rsidR="001F62D3" w:rsidRPr="0027137E">
        <w:rPr>
          <w:rFonts w:ascii="Trebuchet MS" w:eastAsia="Calibri" w:hAnsi="Trebuchet MS" w:cs="Calibri"/>
          <w:color w:val="000000" w:themeColor="text1"/>
          <w:sz w:val="24"/>
          <w:szCs w:val="24"/>
        </w:rPr>
        <w:t>diversity,</w:t>
      </w:r>
      <w:r w:rsidRPr="0027137E">
        <w:rPr>
          <w:rFonts w:ascii="Trebuchet MS" w:eastAsia="Calibri" w:hAnsi="Trebuchet MS" w:cs="Calibri"/>
          <w:color w:val="000000" w:themeColor="text1"/>
          <w:sz w:val="24"/>
          <w:szCs w:val="24"/>
        </w:rPr>
        <w:t xml:space="preserve"> and inclusion. This could take the form of the development of Equity Action Plans; evidenced based board and workforce (including volunteer) diversification; consultation and work with specific groups or communities </w:t>
      </w:r>
      <w:r w:rsidR="001F62D3" w:rsidRPr="0027137E">
        <w:rPr>
          <w:rFonts w:ascii="Trebuchet MS" w:eastAsia="Calibri" w:hAnsi="Trebuchet MS" w:cs="Calibri"/>
          <w:color w:val="000000" w:themeColor="text1"/>
          <w:sz w:val="24"/>
          <w:szCs w:val="24"/>
        </w:rPr>
        <w:t>e.g.,</w:t>
      </w:r>
      <w:r w:rsidRPr="0027137E">
        <w:rPr>
          <w:rFonts w:ascii="Trebuchet MS" w:eastAsia="Calibri" w:hAnsi="Trebuchet MS" w:cs="Calibri"/>
          <w:color w:val="000000" w:themeColor="text1"/>
          <w:sz w:val="24"/>
          <w:szCs w:val="24"/>
        </w:rPr>
        <w:t xml:space="preserve"> youth panels; access audits; audience research – users and non-users; audience development plans to widening participation and optimising existing websites for access and inclusion.</w:t>
      </w:r>
    </w:p>
    <w:p w14:paraId="01412B6F" w14:textId="3259977D" w:rsidR="1BE0C873" w:rsidRPr="0027137E" w:rsidRDefault="1BE0C873" w:rsidP="1BE0C873">
      <w:pPr>
        <w:pBdr>
          <w:top w:val="nil"/>
          <w:left w:val="nil"/>
          <w:bottom w:val="nil"/>
          <w:right w:val="nil"/>
          <w:between w:val="nil"/>
        </w:pBdr>
        <w:spacing w:line="240" w:lineRule="auto"/>
        <w:rPr>
          <w:rFonts w:ascii="Trebuchet MS" w:eastAsia="Calibri" w:hAnsi="Trebuchet MS" w:cs="Calibri"/>
          <w:color w:val="000000" w:themeColor="text1"/>
          <w:sz w:val="24"/>
          <w:szCs w:val="24"/>
        </w:rPr>
      </w:pPr>
    </w:p>
    <w:p w14:paraId="586758B2" w14:textId="16121C7E" w:rsidR="00C3093A" w:rsidRPr="0027137E" w:rsidRDefault="009C2C23">
      <w:pPr>
        <w:numPr>
          <w:ilvl w:val="0"/>
          <w:numId w:val="8"/>
        </w:numPr>
        <w:pBdr>
          <w:top w:val="nil"/>
          <w:left w:val="nil"/>
          <w:bottom w:val="nil"/>
          <w:right w:val="nil"/>
          <w:between w:val="nil"/>
        </w:pBdr>
        <w:spacing w:line="240" w:lineRule="auto"/>
        <w:rPr>
          <w:rFonts w:ascii="Trebuchet MS" w:eastAsia="Calibri" w:hAnsi="Trebuchet MS" w:cs="Calibri"/>
          <w:color w:val="000000"/>
          <w:sz w:val="24"/>
          <w:szCs w:val="24"/>
        </w:rPr>
      </w:pPr>
      <w:r w:rsidRPr="0027137E">
        <w:rPr>
          <w:rFonts w:ascii="Trebuchet MS" w:eastAsia="Calibri" w:hAnsi="Trebuchet MS" w:cs="Calibri"/>
          <w:b/>
          <w:color w:val="000000" w:themeColor="text1"/>
          <w:sz w:val="24"/>
          <w:szCs w:val="24"/>
        </w:rPr>
        <w:t>Environmental responsibility:</w:t>
      </w:r>
      <w:r w:rsidRPr="0027137E">
        <w:rPr>
          <w:rFonts w:ascii="Trebuchet MS" w:eastAsia="Calibri" w:hAnsi="Trebuchet MS" w:cs="Calibri"/>
          <w:color w:val="000000" w:themeColor="text1"/>
          <w:sz w:val="24"/>
          <w:szCs w:val="24"/>
        </w:rPr>
        <w:t xml:space="preserve"> Projects should support the museum to understand and mitigate their environmental impact or raise awareness of the climate emergency through collections and engagement programmes. This could take the form of energy audits; making energy efficiencies; greening their commercial offer; supporting visitors to make greener choices; exhibition</w:t>
      </w:r>
      <w:r w:rsidR="67D9B8F4" w:rsidRPr="0027137E">
        <w:rPr>
          <w:rFonts w:ascii="Trebuchet MS" w:eastAsia="Calibri" w:hAnsi="Trebuchet MS" w:cs="Calibri"/>
          <w:color w:val="000000" w:themeColor="text1"/>
          <w:sz w:val="24"/>
          <w:szCs w:val="24"/>
        </w:rPr>
        <w:t>s</w:t>
      </w:r>
      <w:r w:rsidRPr="0027137E">
        <w:rPr>
          <w:rFonts w:ascii="Trebuchet MS" w:eastAsia="Calibri" w:hAnsi="Trebuchet MS" w:cs="Calibri"/>
          <w:color w:val="000000" w:themeColor="text1"/>
          <w:sz w:val="24"/>
          <w:szCs w:val="24"/>
        </w:rPr>
        <w:t xml:space="preserve"> or programmes </w:t>
      </w:r>
      <w:r w:rsidR="768A0328" w:rsidRPr="0027137E">
        <w:rPr>
          <w:rFonts w:ascii="Trebuchet MS" w:eastAsia="Calibri" w:hAnsi="Trebuchet MS" w:cs="Calibri"/>
          <w:color w:val="000000" w:themeColor="text1"/>
          <w:sz w:val="24"/>
          <w:szCs w:val="24"/>
        </w:rPr>
        <w:t>addressing environmental issues</w:t>
      </w:r>
      <w:r w:rsidRPr="0027137E">
        <w:rPr>
          <w:rFonts w:ascii="Trebuchet MS" w:eastAsia="Calibri" w:hAnsi="Trebuchet MS" w:cs="Calibri"/>
          <w:color w:val="000000" w:themeColor="text1"/>
          <w:sz w:val="24"/>
          <w:szCs w:val="24"/>
        </w:rPr>
        <w:t xml:space="preserve"> or increasing the </w:t>
      </w:r>
      <w:r w:rsidRPr="0027137E">
        <w:rPr>
          <w:rFonts w:ascii="Trebuchet MS" w:eastAsia="Calibri" w:hAnsi="Trebuchet MS" w:cs="Calibri"/>
          <w:sz w:val="24"/>
          <w:szCs w:val="24"/>
        </w:rPr>
        <w:t>biodiversity</w:t>
      </w:r>
      <w:r w:rsidRPr="0027137E">
        <w:rPr>
          <w:rFonts w:ascii="Trebuchet MS" w:eastAsia="Calibri" w:hAnsi="Trebuchet MS" w:cs="Calibri"/>
          <w:color w:val="000000" w:themeColor="text1"/>
          <w:sz w:val="24"/>
          <w:szCs w:val="24"/>
        </w:rPr>
        <w:t xml:space="preserve"> and sustainability of their site.</w:t>
      </w:r>
    </w:p>
    <w:p w14:paraId="3CF2D8B6" w14:textId="77777777" w:rsidR="00C3093A" w:rsidRPr="0027137E" w:rsidRDefault="00C3093A">
      <w:pPr>
        <w:rPr>
          <w:rFonts w:ascii="Trebuchet MS" w:eastAsia="Calibri" w:hAnsi="Trebuchet MS" w:cs="Calibri"/>
          <w:sz w:val="24"/>
          <w:szCs w:val="24"/>
        </w:rPr>
      </w:pPr>
    </w:p>
    <w:p w14:paraId="2A453925" w14:textId="77777777" w:rsidR="00C3093A" w:rsidRPr="0027137E" w:rsidRDefault="009C2C23" w:rsidP="0027137E">
      <w:pPr>
        <w:pStyle w:val="Heading7"/>
      </w:pPr>
      <w:bookmarkStart w:id="10" w:name="_Toc162444877"/>
      <w:r w:rsidRPr="0027137E">
        <w:lastRenderedPageBreak/>
        <w:t>What costs are not eligible?</w:t>
      </w:r>
      <w:bookmarkEnd w:id="10"/>
    </w:p>
    <w:p w14:paraId="4FAC183D" w14:textId="77777777" w:rsidR="00C3093A" w:rsidRPr="0027137E" w:rsidRDefault="009C2C23">
      <w:pPr>
        <w:spacing w:line="240" w:lineRule="auto"/>
        <w:jc w:val="both"/>
        <w:rPr>
          <w:rFonts w:ascii="Trebuchet MS" w:eastAsia="Calibri" w:hAnsi="Trebuchet MS" w:cs="Calibri"/>
          <w:color w:val="000000"/>
          <w:sz w:val="24"/>
          <w:szCs w:val="24"/>
        </w:rPr>
      </w:pPr>
      <w:r w:rsidRPr="0027137E">
        <w:rPr>
          <w:rFonts w:ascii="Trebuchet MS" w:eastAsia="Calibri" w:hAnsi="Trebuchet MS" w:cs="Calibri"/>
          <w:color w:val="000000"/>
          <w:sz w:val="24"/>
          <w:szCs w:val="24"/>
        </w:rPr>
        <w:t xml:space="preserve">Grants cannot include costs for the following either as part of the grant or as match funding: </w:t>
      </w:r>
    </w:p>
    <w:p w14:paraId="6BE2CD86" w14:textId="77777777" w:rsidR="00C3093A" w:rsidRPr="0027137E" w:rsidRDefault="009C2C23">
      <w:pPr>
        <w:numPr>
          <w:ilvl w:val="1"/>
          <w:numId w:val="4"/>
        </w:numPr>
        <w:pBdr>
          <w:top w:val="nil"/>
          <w:left w:val="nil"/>
          <w:bottom w:val="nil"/>
          <w:right w:val="nil"/>
          <w:between w:val="nil"/>
        </w:pBdr>
        <w:spacing w:line="240" w:lineRule="auto"/>
        <w:ind w:left="709" w:hanging="283"/>
        <w:jc w:val="both"/>
        <w:rPr>
          <w:rFonts w:ascii="Trebuchet MS" w:eastAsia="Calibri" w:hAnsi="Trebuchet MS" w:cs="Calibri"/>
          <w:color w:val="000000"/>
          <w:sz w:val="24"/>
          <w:szCs w:val="24"/>
        </w:rPr>
      </w:pPr>
      <w:r w:rsidRPr="0027137E">
        <w:rPr>
          <w:rFonts w:ascii="Trebuchet MS" w:eastAsia="Calibri" w:hAnsi="Trebuchet MS" w:cs="Calibri"/>
          <w:color w:val="000000"/>
          <w:sz w:val="24"/>
          <w:szCs w:val="24"/>
        </w:rPr>
        <w:t>Building work</w:t>
      </w:r>
    </w:p>
    <w:p w14:paraId="32F2CE63" w14:textId="4DE2CF49" w:rsidR="00C3093A" w:rsidRPr="0027137E" w:rsidRDefault="009C2C23">
      <w:pPr>
        <w:numPr>
          <w:ilvl w:val="1"/>
          <w:numId w:val="4"/>
        </w:numPr>
        <w:pBdr>
          <w:top w:val="nil"/>
          <w:left w:val="nil"/>
          <w:bottom w:val="nil"/>
          <w:right w:val="nil"/>
          <w:between w:val="nil"/>
        </w:pBdr>
        <w:spacing w:line="240" w:lineRule="auto"/>
        <w:ind w:left="709" w:hanging="283"/>
        <w:jc w:val="both"/>
        <w:rPr>
          <w:rFonts w:ascii="Trebuchet MS" w:eastAsia="Calibri" w:hAnsi="Trebuchet MS" w:cs="Calibri"/>
          <w:color w:val="000000"/>
          <w:sz w:val="24"/>
          <w:szCs w:val="24"/>
        </w:rPr>
      </w:pPr>
      <w:r w:rsidRPr="0027137E">
        <w:rPr>
          <w:rFonts w:ascii="Trebuchet MS" w:eastAsia="Calibri" w:hAnsi="Trebuchet MS" w:cs="Calibri"/>
          <w:color w:val="000000" w:themeColor="text1"/>
          <w:sz w:val="24"/>
          <w:szCs w:val="24"/>
        </w:rPr>
        <w:t>Capital costs (</w:t>
      </w:r>
      <w:r w:rsidR="00D87F61" w:rsidRPr="0027137E">
        <w:rPr>
          <w:rFonts w:ascii="Trebuchet MS" w:eastAsia="Calibri" w:hAnsi="Trebuchet MS" w:cs="Calibri"/>
          <w:color w:val="000000" w:themeColor="text1"/>
          <w:sz w:val="24"/>
          <w:szCs w:val="24"/>
        </w:rPr>
        <w:t>e.g.,</w:t>
      </w:r>
      <w:r w:rsidRPr="0027137E">
        <w:rPr>
          <w:rFonts w:ascii="Trebuchet MS" w:eastAsia="Calibri" w:hAnsi="Trebuchet MS" w:cs="Calibri"/>
          <w:color w:val="000000" w:themeColor="text1"/>
          <w:sz w:val="24"/>
          <w:szCs w:val="24"/>
        </w:rPr>
        <w:t xml:space="preserve"> boilers or ongoing costs relating to capital equipment)</w:t>
      </w:r>
    </w:p>
    <w:p w14:paraId="327E1959" w14:textId="77777777" w:rsidR="00C3093A" w:rsidRPr="0027137E" w:rsidRDefault="009C2C23" w:rsidP="3B2390BE">
      <w:pPr>
        <w:numPr>
          <w:ilvl w:val="1"/>
          <w:numId w:val="4"/>
        </w:numPr>
        <w:pBdr>
          <w:top w:val="nil"/>
          <w:left w:val="nil"/>
          <w:bottom w:val="nil"/>
          <w:right w:val="nil"/>
          <w:between w:val="nil"/>
        </w:pBdr>
        <w:spacing w:line="240" w:lineRule="auto"/>
        <w:ind w:left="709" w:hanging="283"/>
        <w:jc w:val="both"/>
        <w:rPr>
          <w:rFonts w:ascii="Trebuchet MS" w:eastAsia="Calibri" w:hAnsi="Trebuchet MS" w:cs="Calibri"/>
          <w:color w:val="000000"/>
          <w:sz w:val="24"/>
          <w:szCs w:val="24"/>
        </w:rPr>
      </w:pPr>
      <w:r w:rsidRPr="0027137E">
        <w:rPr>
          <w:rFonts w:ascii="Trebuchet MS" w:eastAsia="Calibri" w:hAnsi="Trebuchet MS" w:cs="Calibri"/>
          <w:color w:val="000000" w:themeColor="text1"/>
          <w:sz w:val="24"/>
          <w:szCs w:val="24"/>
        </w:rPr>
        <w:t xml:space="preserve">Costs for existing staff or to provide backfill for existing staff deployed to deliver the </w:t>
      </w:r>
      <w:proofErr w:type="gramStart"/>
      <w:r w:rsidRPr="0027137E">
        <w:rPr>
          <w:rFonts w:ascii="Trebuchet MS" w:eastAsia="Calibri" w:hAnsi="Trebuchet MS" w:cs="Calibri"/>
          <w:color w:val="000000" w:themeColor="text1"/>
          <w:sz w:val="24"/>
          <w:szCs w:val="24"/>
        </w:rPr>
        <w:t>project</w:t>
      </w:r>
      <w:proofErr w:type="gramEnd"/>
    </w:p>
    <w:p w14:paraId="44B38F6D" w14:textId="77777777" w:rsidR="00C3093A" w:rsidRPr="0027137E" w:rsidRDefault="009C2C23">
      <w:pPr>
        <w:numPr>
          <w:ilvl w:val="1"/>
          <w:numId w:val="4"/>
        </w:numPr>
        <w:pBdr>
          <w:top w:val="nil"/>
          <w:left w:val="nil"/>
          <w:bottom w:val="nil"/>
          <w:right w:val="nil"/>
          <w:between w:val="nil"/>
        </w:pBdr>
        <w:spacing w:line="240" w:lineRule="auto"/>
        <w:ind w:left="709" w:hanging="283"/>
        <w:jc w:val="both"/>
        <w:rPr>
          <w:rFonts w:ascii="Trebuchet MS" w:eastAsia="Calibri" w:hAnsi="Trebuchet MS" w:cs="Calibri"/>
          <w:color w:val="000000"/>
          <w:sz w:val="24"/>
          <w:szCs w:val="24"/>
        </w:rPr>
      </w:pPr>
      <w:r w:rsidRPr="0027137E">
        <w:rPr>
          <w:rFonts w:ascii="Trebuchet MS" w:eastAsia="Calibri" w:hAnsi="Trebuchet MS" w:cs="Calibri"/>
          <w:color w:val="000000"/>
          <w:sz w:val="24"/>
          <w:szCs w:val="24"/>
        </w:rPr>
        <w:t xml:space="preserve">General ICT equipment </w:t>
      </w:r>
    </w:p>
    <w:p w14:paraId="1FD3A3F2" w14:textId="5BFEDF3D" w:rsidR="00C3093A" w:rsidRPr="0027137E" w:rsidRDefault="009C2C23">
      <w:pPr>
        <w:numPr>
          <w:ilvl w:val="1"/>
          <w:numId w:val="4"/>
        </w:numPr>
        <w:pBdr>
          <w:top w:val="nil"/>
          <w:left w:val="nil"/>
          <w:bottom w:val="nil"/>
          <w:right w:val="nil"/>
          <w:between w:val="nil"/>
        </w:pBdr>
        <w:spacing w:line="240" w:lineRule="auto"/>
        <w:ind w:left="709" w:hanging="283"/>
        <w:jc w:val="both"/>
        <w:rPr>
          <w:rFonts w:ascii="Trebuchet MS" w:eastAsia="Calibri" w:hAnsi="Trebuchet MS" w:cs="Calibri"/>
          <w:color w:val="000000"/>
          <w:sz w:val="24"/>
          <w:szCs w:val="24"/>
        </w:rPr>
      </w:pPr>
      <w:r w:rsidRPr="0027137E">
        <w:rPr>
          <w:rFonts w:ascii="Trebuchet MS" w:eastAsia="Calibri" w:hAnsi="Trebuchet MS" w:cs="Calibri"/>
          <w:color w:val="000000" w:themeColor="text1"/>
          <w:sz w:val="24"/>
          <w:szCs w:val="24"/>
        </w:rPr>
        <w:t>Build/ development of new websites or platforms</w:t>
      </w:r>
    </w:p>
    <w:p w14:paraId="3F2B06FC" w14:textId="77777777" w:rsidR="00C3093A" w:rsidRPr="0027137E" w:rsidRDefault="009C2C23">
      <w:pPr>
        <w:numPr>
          <w:ilvl w:val="1"/>
          <w:numId w:val="4"/>
        </w:numPr>
        <w:pBdr>
          <w:top w:val="nil"/>
          <w:left w:val="nil"/>
          <w:bottom w:val="nil"/>
          <w:right w:val="nil"/>
          <w:between w:val="nil"/>
        </w:pBdr>
        <w:spacing w:line="240" w:lineRule="auto"/>
        <w:ind w:left="709" w:hanging="283"/>
        <w:jc w:val="both"/>
        <w:rPr>
          <w:rFonts w:ascii="Trebuchet MS" w:eastAsia="Calibri" w:hAnsi="Trebuchet MS" w:cs="Calibri"/>
          <w:color w:val="000000"/>
          <w:sz w:val="24"/>
          <w:szCs w:val="24"/>
        </w:rPr>
      </w:pPr>
      <w:r w:rsidRPr="0027137E">
        <w:rPr>
          <w:rFonts w:ascii="Trebuchet MS" w:eastAsia="Calibri" w:hAnsi="Trebuchet MS" w:cs="Calibri"/>
          <w:color w:val="000000" w:themeColor="text1"/>
          <w:sz w:val="24"/>
          <w:szCs w:val="24"/>
        </w:rPr>
        <w:t>Software subscriptions including the purchase of Collections Management Systems</w:t>
      </w:r>
    </w:p>
    <w:p w14:paraId="5AC55D32" w14:textId="77777777" w:rsidR="00C3093A" w:rsidRPr="0027137E" w:rsidRDefault="009C2C23">
      <w:pPr>
        <w:numPr>
          <w:ilvl w:val="1"/>
          <w:numId w:val="4"/>
        </w:numPr>
        <w:pBdr>
          <w:top w:val="nil"/>
          <w:left w:val="nil"/>
          <w:bottom w:val="nil"/>
          <w:right w:val="nil"/>
          <w:between w:val="nil"/>
        </w:pBdr>
        <w:spacing w:line="240" w:lineRule="auto"/>
        <w:ind w:left="709" w:hanging="283"/>
        <w:jc w:val="both"/>
        <w:rPr>
          <w:rFonts w:ascii="Trebuchet MS" w:eastAsia="Calibri" w:hAnsi="Trebuchet MS" w:cs="Calibri"/>
          <w:color w:val="000000"/>
          <w:sz w:val="24"/>
          <w:szCs w:val="24"/>
        </w:rPr>
      </w:pPr>
      <w:r w:rsidRPr="0027137E">
        <w:rPr>
          <w:rFonts w:ascii="Trebuchet MS" w:eastAsia="Calibri" w:hAnsi="Trebuchet MS" w:cs="Calibri"/>
          <w:color w:val="000000"/>
          <w:sz w:val="24"/>
          <w:szCs w:val="24"/>
        </w:rPr>
        <w:t xml:space="preserve">Travel (except for a partnership project) </w:t>
      </w:r>
    </w:p>
    <w:p w14:paraId="14BC664F" w14:textId="77777777" w:rsidR="00C3093A" w:rsidRPr="0027137E" w:rsidRDefault="009C2C23">
      <w:pPr>
        <w:numPr>
          <w:ilvl w:val="1"/>
          <w:numId w:val="4"/>
        </w:numPr>
        <w:pBdr>
          <w:top w:val="nil"/>
          <w:left w:val="nil"/>
          <w:bottom w:val="nil"/>
          <w:right w:val="nil"/>
          <w:between w:val="nil"/>
        </w:pBdr>
        <w:spacing w:line="240" w:lineRule="auto"/>
        <w:ind w:left="709" w:hanging="283"/>
        <w:jc w:val="both"/>
        <w:rPr>
          <w:rFonts w:ascii="Trebuchet MS" w:eastAsia="Calibri" w:hAnsi="Trebuchet MS" w:cs="Calibri"/>
          <w:color w:val="000000"/>
          <w:sz w:val="24"/>
          <w:szCs w:val="24"/>
        </w:rPr>
      </w:pPr>
      <w:r w:rsidRPr="0027137E">
        <w:rPr>
          <w:rFonts w:ascii="Trebuchet MS" w:eastAsia="Calibri" w:hAnsi="Trebuchet MS" w:cs="Calibri"/>
          <w:color w:val="000000"/>
          <w:sz w:val="24"/>
          <w:szCs w:val="24"/>
        </w:rPr>
        <w:t xml:space="preserve">Attendance at training events or conferences </w:t>
      </w:r>
    </w:p>
    <w:p w14:paraId="7875B54C" w14:textId="49CACA05" w:rsidR="00C3093A" w:rsidRPr="0027137E" w:rsidRDefault="009C2C23">
      <w:pPr>
        <w:numPr>
          <w:ilvl w:val="1"/>
          <w:numId w:val="4"/>
        </w:numPr>
        <w:pBdr>
          <w:top w:val="nil"/>
          <w:left w:val="nil"/>
          <w:bottom w:val="nil"/>
          <w:right w:val="nil"/>
          <w:between w:val="nil"/>
        </w:pBdr>
        <w:spacing w:line="240" w:lineRule="auto"/>
        <w:ind w:left="709" w:hanging="283"/>
        <w:jc w:val="both"/>
        <w:rPr>
          <w:rFonts w:ascii="Trebuchet MS" w:eastAsia="Calibri" w:hAnsi="Trebuchet MS" w:cs="Calibri"/>
          <w:color w:val="000000"/>
          <w:sz w:val="24"/>
          <w:szCs w:val="24"/>
        </w:rPr>
      </w:pPr>
      <w:r w:rsidRPr="0027137E">
        <w:rPr>
          <w:rFonts w:ascii="Trebuchet MS" w:eastAsia="Calibri" w:hAnsi="Trebuchet MS" w:cs="Calibri"/>
          <w:color w:val="000000"/>
          <w:sz w:val="24"/>
          <w:szCs w:val="24"/>
        </w:rPr>
        <w:t xml:space="preserve">Training or consultancy services from </w:t>
      </w:r>
      <w:r w:rsidR="009B37F8" w:rsidRPr="0027137E">
        <w:rPr>
          <w:rFonts w:ascii="Trebuchet MS" w:eastAsia="Calibri" w:hAnsi="Trebuchet MS" w:cs="Calibri"/>
          <w:color w:val="000000"/>
          <w:sz w:val="24"/>
          <w:szCs w:val="24"/>
        </w:rPr>
        <w:t>Museum Development South West</w:t>
      </w:r>
      <w:r w:rsidRPr="0027137E">
        <w:rPr>
          <w:rFonts w:ascii="Trebuchet MS" w:eastAsia="Calibri" w:hAnsi="Trebuchet MS" w:cs="Calibri"/>
          <w:color w:val="000000"/>
          <w:sz w:val="24"/>
          <w:szCs w:val="24"/>
        </w:rPr>
        <w:t xml:space="preserve"> </w:t>
      </w:r>
    </w:p>
    <w:p w14:paraId="1037F18C" w14:textId="77777777" w:rsidR="00C3093A" w:rsidRPr="0027137E" w:rsidRDefault="009C2C23">
      <w:pPr>
        <w:numPr>
          <w:ilvl w:val="1"/>
          <w:numId w:val="4"/>
        </w:numPr>
        <w:pBdr>
          <w:top w:val="nil"/>
          <w:left w:val="nil"/>
          <w:bottom w:val="nil"/>
          <w:right w:val="nil"/>
          <w:between w:val="nil"/>
        </w:pBdr>
        <w:spacing w:line="240" w:lineRule="auto"/>
        <w:ind w:left="709" w:hanging="283"/>
        <w:jc w:val="both"/>
        <w:rPr>
          <w:rFonts w:ascii="Trebuchet MS" w:eastAsia="Calibri" w:hAnsi="Trebuchet MS" w:cs="Calibri"/>
          <w:color w:val="000000"/>
          <w:sz w:val="24"/>
          <w:szCs w:val="24"/>
        </w:rPr>
      </w:pPr>
      <w:r w:rsidRPr="0027137E">
        <w:rPr>
          <w:rFonts w:ascii="Trebuchet MS" w:eastAsia="Calibri" w:hAnsi="Trebuchet MS" w:cs="Calibri"/>
          <w:color w:val="000000"/>
          <w:sz w:val="24"/>
          <w:szCs w:val="24"/>
        </w:rPr>
        <w:t xml:space="preserve">Membership subscriptions </w:t>
      </w:r>
    </w:p>
    <w:p w14:paraId="6AF267CD" w14:textId="77777777" w:rsidR="00C3093A" w:rsidRPr="0027137E" w:rsidRDefault="009C2C23">
      <w:pPr>
        <w:numPr>
          <w:ilvl w:val="1"/>
          <w:numId w:val="4"/>
        </w:numPr>
        <w:pBdr>
          <w:top w:val="nil"/>
          <w:left w:val="nil"/>
          <w:bottom w:val="nil"/>
          <w:right w:val="nil"/>
          <w:between w:val="nil"/>
        </w:pBdr>
        <w:spacing w:line="240" w:lineRule="auto"/>
        <w:ind w:left="709" w:hanging="283"/>
        <w:jc w:val="both"/>
        <w:rPr>
          <w:rFonts w:ascii="Trebuchet MS" w:eastAsia="Calibri" w:hAnsi="Trebuchet MS" w:cs="Calibri"/>
          <w:color w:val="000000"/>
          <w:sz w:val="24"/>
          <w:szCs w:val="24"/>
        </w:rPr>
      </w:pPr>
      <w:r w:rsidRPr="0027137E">
        <w:rPr>
          <w:rFonts w:ascii="Trebuchet MS" w:eastAsia="Calibri" w:hAnsi="Trebuchet MS" w:cs="Calibri"/>
          <w:color w:val="000000"/>
          <w:sz w:val="24"/>
          <w:szCs w:val="24"/>
        </w:rPr>
        <w:t xml:space="preserve">Venue </w:t>
      </w:r>
      <w:proofErr w:type="gramStart"/>
      <w:r w:rsidRPr="0027137E">
        <w:rPr>
          <w:rFonts w:ascii="Trebuchet MS" w:eastAsia="Calibri" w:hAnsi="Trebuchet MS" w:cs="Calibri"/>
          <w:color w:val="000000"/>
          <w:sz w:val="24"/>
          <w:szCs w:val="24"/>
        </w:rPr>
        <w:t>hire</w:t>
      </w:r>
      <w:proofErr w:type="gramEnd"/>
      <w:r w:rsidRPr="0027137E">
        <w:rPr>
          <w:rFonts w:ascii="Trebuchet MS" w:eastAsia="Calibri" w:hAnsi="Trebuchet MS" w:cs="Calibri"/>
          <w:color w:val="000000"/>
          <w:sz w:val="24"/>
          <w:szCs w:val="24"/>
        </w:rPr>
        <w:t xml:space="preserve"> or other overheads/ re-charges relating to the applicant museum(s) </w:t>
      </w:r>
    </w:p>
    <w:p w14:paraId="31A8651A" w14:textId="77777777" w:rsidR="00C3093A" w:rsidRPr="0027137E" w:rsidRDefault="009C2C23">
      <w:pPr>
        <w:numPr>
          <w:ilvl w:val="1"/>
          <w:numId w:val="4"/>
        </w:numPr>
        <w:pBdr>
          <w:top w:val="nil"/>
          <w:left w:val="nil"/>
          <w:bottom w:val="nil"/>
          <w:right w:val="nil"/>
          <w:between w:val="nil"/>
        </w:pBdr>
        <w:spacing w:line="240" w:lineRule="auto"/>
        <w:ind w:left="709" w:hanging="283"/>
        <w:jc w:val="both"/>
        <w:rPr>
          <w:rFonts w:ascii="Trebuchet MS" w:eastAsia="Calibri" w:hAnsi="Trebuchet MS" w:cs="Calibri"/>
          <w:color w:val="000000"/>
          <w:sz w:val="24"/>
          <w:szCs w:val="24"/>
        </w:rPr>
      </w:pPr>
      <w:r w:rsidRPr="0027137E">
        <w:rPr>
          <w:rFonts w:ascii="Trebuchet MS" w:eastAsia="Calibri" w:hAnsi="Trebuchet MS" w:cs="Calibri"/>
          <w:color w:val="000000"/>
          <w:sz w:val="24"/>
          <w:szCs w:val="24"/>
        </w:rPr>
        <w:t>Charges for volunteers of the applicant museum(s)</w:t>
      </w:r>
    </w:p>
    <w:p w14:paraId="2B66BDD6" w14:textId="77777777" w:rsidR="00C3093A" w:rsidRPr="0027137E" w:rsidRDefault="009C2C23">
      <w:pPr>
        <w:numPr>
          <w:ilvl w:val="1"/>
          <w:numId w:val="4"/>
        </w:numPr>
        <w:pBdr>
          <w:top w:val="nil"/>
          <w:left w:val="nil"/>
          <w:bottom w:val="nil"/>
          <w:right w:val="nil"/>
          <w:between w:val="nil"/>
        </w:pBdr>
        <w:spacing w:line="240" w:lineRule="auto"/>
        <w:ind w:left="709" w:hanging="283"/>
        <w:jc w:val="both"/>
        <w:rPr>
          <w:rFonts w:ascii="Trebuchet MS" w:eastAsia="Calibri" w:hAnsi="Trebuchet MS" w:cs="Calibri"/>
          <w:color w:val="000000"/>
          <w:sz w:val="24"/>
          <w:szCs w:val="24"/>
        </w:rPr>
      </w:pPr>
      <w:r w:rsidRPr="0027137E">
        <w:rPr>
          <w:rFonts w:ascii="Trebuchet MS" w:eastAsia="Calibri" w:hAnsi="Trebuchet MS" w:cs="Calibri"/>
          <w:color w:val="000000"/>
          <w:sz w:val="24"/>
          <w:szCs w:val="24"/>
        </w:rPr>
        <w:t>Alcoholic drinks</w:t>
      </w:r>
    </w:p>
    <w:p w14:paraId="0A0E8F98" w14:textId="2BB43DA4" w:rsidR="00C3093A" w:rsidRPr="0027137E" w:rsidRDefault="009C2C23">
      <w:pPr>
        <w:numPr>
          <w:ilvl w:val="1"/>
          <w:numId w:val="4"/>
        </w:numPr>
        <w:pBdr>
          <w:top w:val="nil"/>
          <w:left w:val="nil"/>
          <w:bottom w:val="nil"/>
          <w:right w:val="nil"/>
          <w:between w:val="nil"/>
        </w:pBdr>
        <w:spacing w:line="240" w:lineRule="auto"/>
        <w:ind w:left="709" w:hanging="283"/>
        <w:jc w:val="both"/>
        <w:rPr>
          <w:rFonts w:ascii="Trebuchet MS" w:eastAsia="Calibri" w:hAnsi="Trebuchet MS" w:cs="Calibri"/>
          <w:color w:val="000000"/>
          <w:sz w:val="24"/>
          <w:szCs w:val="24"/>
        </w:rPr>
      </w:pPr>
      <w:r w:rsidRPr="0027137E">
        <w:rPr>
          <w:rFonts w:ascii="Trebuchet MS" w:eastAsia="Calibri" w:hAnsi="Trebuchet MS" w:cs="Calibri"/>
          <w:color w:val="000000"/>
          <w:sz w:val="24"/>
          <w:szCs w:val="24"/>
        </w:rPr>
        <w:t xml:space="preserve">Acquisitions </w:t>
      </w:r>
      <w:r w:rsidRPr="0027137E">
        <w:rPr>
          <w:rFonts w:ascii="Trebuchet MS" w:eastAsia="Calibri" w:hAnsi="Trebuchet MS" w:cs="Calibri"/>
          <w:sz w:val="24"/>
          <w:szCs w:val="24"/>
        </w:rPr>
        <w:t>for</w:t>
      </w:r>
      <w:r w:rsidRPr="0027137E">
        <w:rPr>
          <w:rFonts w:ascii="Trebuchet MS" w:eastAsia="Calibri" w:hAnsi="Trebuchet MS" w:cs="Calibri"/>
          <w:color w:val="000000"/>
          <w:sz w:val="24"/>
          <w:szCs w:val="24"/>
        </w:rPr>
        <w:t xml:space="preserve"> museum collections</w:t>
      </w:r>
      <w:r w:rsidR="00090193" w:rsidRPr="0027137E">
        <w:rPr>
          <w:rFonts w:ascii="Trebuchet MS" w:eastAsia="Calibri" w:hAnsi="Trebuchet MS" w:cs="Calibri"/>
          <w:color w:val="000000"/>
          <w:sz w:val="24"/>
          <w:szCs w:val="24"/>
        </w:rPr>
        <w:t xml:space="preserve"> or conservation of </w:t>
      </w:r>
      <w:r w:rsidR="00FA499E" w:rsidRPr="0027137E">
        <w:rPr>
          <w:rFonts w:ascii="Trebuchet MS" w:eastAsia="Calibri" w:hAnsi="Trebuchet MS" w:cs="Calibri"/>
          <w:color w:val="000000"/>
          <w:sz w:val="24"/>
          <w:szCs w:val="24"/>
        </w:rPr>
        <w:t>objects</w:t>
      </w:r>
    </w:p>
    <w:p w14:paraId="349193B2" w14:textId="136D4AF2" w:rsidR="00C3093A" w:rsidRPr="0027137E" w:rsidRDefault="009C2C23">
      <w:pPr>
        <w:numPr>
          <w:ilvl w:val="1"/>
          <w:numId w:val="4"/>
        </w:numPr>
        <w:pBdr>
          <w:top w:val="nil"/>
          <w:left w:val="nil"/>
          <w:bottom w:val="nil"/>
          <w:right w:val="nil"/>
          <w:between w:val="nil"/>
        </w:pBdr>
        <w:spacing w:line="240" w:lineRule="auto"/>
        <w:ind w:left="709" w:hanging="283"/>
        <w:jc w:val="both"/>
        <w:rPr>
          <w:rFonts w:ascii="Trebuchet MS" w:eastAsia="Calibri" w:hAnsi="Trebuchet MS" w:cs="Calibri"/>
          <w:iCs/>
          <w:color w:val="000000"/>
          <w:sz w:val="24"/>
          <w:szCs w:val="24"/>
        </w:rPr>
      </w:pPr>
      <w:r w:rsidRPr="0027137E">
        <w:rPr>
          <w:rFonts w:ascii="Trebuchet MS" w:eastAsia="Calibri" w:hAnsi="Trebuchet MS" w:cs="Calibri"/>
          <w:iCs/>
          <w:color w:val="000000"/>
          <w:sz w:val="24"/>
          <w:szCs w:val="24"/>
        </w:rPr>
        <w:t>Any expenditure for which the museum(s) cannot provide evidence (</w:t>
      </w:r>
      <w:r w:rsidR="00FA499E" w:rsidRPr="0027137E">
        <w:rPr>
          <w:rFonts w:ascii="Trebuchet MS" w:eastAsia="Calibri" w:hAnsi="Trebuchet MS" w:cs="Calibri"/>
          <w:iCs/>
          <w:color w:val="000000"/>
          <w:sz w:val="24"/>
          <w:szCs w:val="24"/>
        </w:rPr>
        <w:t>e.g.,</w:t>
      </w:r>
      <w:r w:rsidRPr="0027137E">
        <w:rPr>
          <w:rFonts w:ascii="Trebuchet MS" w:eastAsia="Calibri" w:hAnsi="Trebuchet MS" w:cs="Calibri"/>
          <w:iCs/>
          <w:color w:val="000000"/>
          <w:sz w:val="24"/>
          <w:szCs w:val="24"/>
        </w:rPr>
        <w:t xml:space="preserve"> receipts</w:t>
      </w:r>
      <w:r w:rsidR="00FA499E" w:rsidRPr="0027137E">
        <w:rPr>
          <w:rFonts w:ascii="Trebuchet MS" w:eastAsia="Calibri" w:hAnsi="Trebuchet MS" w:cs="Calibri"/>
          <w:iCs/>
          <w:color w:val="000000"/>
          <w:sz w:val="24"/>
          <w:szCs w:val="24"/>
        </w:rPr>
        <w:t>, invoices</w:t>
      </w:r>
      <w:r w:rsidRPr="0027137E">
        <w:rPr>
          <w:rFonts w:ascii="Trebuchet MS" w:eastAsia="Calibri" w:hAnsi="Trebuchet MS" w:cs="Calibri"/>
          <w:iCs/>
          <w:color w:val="000000"/>
          <w:sz w:val="24"/>
          <w:szCs w:val="24"/>
        </w:rPr>
        <w:t xml:space="preserve">) </w:t>
      </w:r>
    </w:p>
    <w:p w14:paraId="6BC4F91D" w14:textId="77777777" w:rsidR="00C3093A" w:rsidRPr="0027137E" w:rsidRDefault="009C2C23">
      <w:pPr>
        <w:numPr>
          <w:ilvl w:val="1"/>
          <w:numId w:val="4"/>
        </w:numPr>
        <w:pBdr>
          <w:top w:val="nil"/>
          <w:left w:val="nil"/>
          <w:bottom w:val="nil"/>
          <w:right w:val="nil"/>
          <w:between w:val="nil"/>
        </w:pBdr>
        <w:spacing w:line="240" w:lineRule="auto"/>
        <w:ind w:left="709" w:hanging="283"/>
        <w:jc w:val="both"/>
        <w:rPr>
          <w:rFonts w:ascii="Trebuchet MS" w:eastAsia="Calibri" w:hAnsi="Trebuchet MS" w:cs="Calibri"/>
          <w:iCs/>
          <w:color w:val="000000"/>
          <w:sz w:val="24"/>
          <w:szCs w:val="24"/>
        </w:rPr>
      </w:pPr>
      <w:r w:rsidRPr="0027137E">
        <w:rPr>
          <w:rFonts w:ascii="Trebuchet MS" w:eastAsia="Calibri" w:hAnsi="Trebuchet MS" w:cs="Calibri"/>
          <w:iCs/>
          <w:color w:val="000000"/>
          <w:sz w:val="24"/>
          <w:szCs w:val="24"/>
        </w:rPr>
        <w:t xml:space="preserve">Any expenditure incurred prior to the permitted project start </w:t>
      </w:r>
      <w:proofErr w:type="gramStart"/>
      <w:r w:rsidRPr="0027137E">
        <w:rPr>
          <w:rFonts w:ascii="Trebuchet MS" w:eastAsia="Calibri" w:hAnsi="Trebuchet MS" w:cs="Calibri"/>
          <w:iCs/>
          <w:color w:val="000000"/>
          <w:sz w:val="24"/>
          <w:szCs w:val="24"/>
        </w:rPr>
        <w:t>date</w:t>
      </w:r>
      <w:proofErr w:type="gramEnd"/>
    </w:p>
    <w:p w14:paraId="388A7A00" w14:textId="77777777" w:rsidR="00C3093A" w:rsidRPr="0027137E" w:rsidRDefault="009C2C23">
      <w:pPr>
        <w:numPr>
          <w:ilvl w:val="1"/>
          <w:numId w:val="4"/>
        </w:numPr>
        <w:pBdr>
          <w:top w:val="nil"/>
          <w:left w:val="nil"/>
          <w:bottom w:val="nil"/>
          <w:right w:val="nil"/>
          <w:between w:val="nil"/>
        </w:pBdr>
        <w:spacing w:line="240" w:lineRule="auto"/>
        <w:ind w:left="709" w:hanging="283"/>
        <w:jc w:val="both"/>
        <w:rPr>
          <w:rFonts w:ascii="Trebuchet MS" w:eastAsia="Calibri" w:hAnsi="Trebuchet MS" w:cs="Calibri"/>
          <w:iCs/>
          <w:color w:val="000000"/>
          <w:sz w:val="24"/>
          <w:szCs w:val="24"/>
        </w:rPr>
      </w:pPr>
      <w:r w:rsidRPr="0027137E">
        <w:rPr>
          <w:rFonts w:ascii="Trebuchet MS" w:eastAsia="Calibri" w:hAnsi="Trebuchet MS" w:cs="Calibri"/>
          <w:iCs/>
          <w:color w:val="000000"/>
          <w:sz w:val="24"/>
          <w:szCs w:val="24"/>
        </w:rPr>
        <w:t xml:space="preserve">VAT if your museum is VAT registered. </w:t>
      </w:r>
    </w:p>
    <w:p w14:paraId="0FB78278" w14:textId="77777777" w:rsidR="00C3093A" w:rsidRPr="0027137E" w:rsidRDefault="00C3093A">
      <w:pPr>
        <w:pBdr>
          <w:top w:val="nil"/>
          <w:left w:val="nil"/>
          <w:bottom w:val="nil"/>
          <w:right w:val="nil"/>
          <w:between w:val="nil"/>
        </w:pBdr>
        <w:spacing w:line="240" w:lineRule="auto"/>
        <w:rPr>
          <w:rFonts w:ascii="Trebuchet MS" w:eastAsia="Calibri" w:hAnsi="Trebuchet MS" w:cs="Calibri"/>
          <w:b/>
          <w:color w:val="000000"/>
          <w:sz w:val="24"/>
          <w:szCs w:val="24"/>
        </w:rPr>
      </w:pPr>
    </w:p>
    <w:p w14:paraId="6FBDA1FF" w14:textId="2EC2F393" w:rsidR="1EF70C4C" w:rsidRPr="0027137E" w:rsidRDefault="1EF70C4C" w:rsidP="1EF70C4C">
      <w:pPr>
        <w:pBdr>
          <w:top w:val="nil"/>
          <w:left w:val="nil"/>
          <w:bottom w:val="nil"/>
          <w:right w:val="nil"/>
          <w:between w:val="nil"/>
        </w:pBdr>
        <w:spacing w:line="240" w:lineRule="auto"/>
        <w:rPr>
          <w:rFonts w:ascii="Trebuchet MS" w:eastAsia="Calibri" w:hAnsi="Trebuchet MS" w:cs="Calibri"/>
          <w:b/>
          <w:bCs/>
          <w:color w:val="000000" w:themeColor="text1"/>
          <w:sz w:val="24"/>
          <w:szCs w:val="24"/>
        </w:rPr>
      </w:pPr>
    </w:p>
    <w:p w14:paraId="7F048B4F" w14:textId="77777777" w:rsidR="00C3093A" w:rsidRPr="0027137E" w:rsidRDefault="009C2C23" w:rsidP="0027137E">
      <w:pPr>
        <w:pStyle w:val="Heading7"/>
      </w:pPr>
      <w:bookmarkStart w:id="11" w:name="_Toc162444878"/>
      <w:r w:rsidRPr="0027137E">
        <w:t>Working with Freelancers/ Consultants</w:t>
      </w:r>
      <w:bookmarkEnd w:id="11"/>
      <w:r w:rsidRPr="0027137E">
        <w:t xml:space="preserve"> </w:t>
      </w:r>
    </w:p>
    <w:p w14:paraId="02D47A5C" w14:textId="52D65A4E" w:rsidR="00C3093A" w:rsidRPr="0027137E" w:rsidRDefault="009B37F8">
      <w:pPr>
        <w:rPr>
          <w:rFonts w:ascii="Trebuchet MS" w:eastAsia="Calibri" w:hAnsi="Trebuchet MS" w:cs="Calibri"/>
          <w:sz w:val="24"/>
          <w:szCs w:val="24"/>
        </w:rPr>
      </w:pPr>
      <w:r w:rsidRPr="0027137E">
        <w:rPr>
          <w:rFonts w:ascii="Trebuchet MS" w:eastAsia="Calibri" w:hAnsi="Trebuchet MS" w:cs="Calibri"/>
          <w:sz w:val="24"/>
          <w:szCs w:val="24"/>
        </w:rPr>
        <w:t>Museum Development South West</w:t>
      </w:r>
      <w:r w:rsidR="009C2C23" w:rsidRPr="0027137E">
        <w:rPr>
          <w:rFonts w:ascii="Trebuchet MS" w:eastAsia="Calibri" w:hAnsi="Trebuchet MS" w:cs="Calibri"/>
          <w:sz w:val="24"/>
          <w:szCs w:val="24"/>
        </w:rPr>
        <w:t xml:space="preserve"> is committed to supporting freelancers/ consultants working in the museum and heritage sector. Applicants seeking to include work with freelancers/ consultants as part of their application should be aware of our best practice guidance developed in partnership with Museum Freelance. Successful applicants will be expected to uphold </w:t>
      </w:r>
      <w:hyperlink r:id="rId20">
        <w:r w:rsidR="009C2C23" w:rsidRPr="0027137E">
          <w:rPr>
            <w:rFonts w:ascii="Trebuchet MS" w:eastAsia="Calibri" w:hAnsi="Trebuchet MS" w:cs="Calibri"/>
            <w:color w:val="0000FF"/>
            <w:sz w:val="24"/>
            <w:szCs w:val="24"/>
            <w:u w:val="single"/>
          </w:rPr>
          <w:t>Our Principles for Working with Freelancers</w:t>
        </w:r>
      </w:hyperlink>
      <w:r w:rsidR="009C2C23" w:rsidRPr="0027137E">
        <w:rPr>
          <w:rFonts w:ascii="Trebuchet MS" w:eastAsia="Calibri" w:hAnsi="Trebuchet MS" w:cs="Calibri"/>
          <w:sz w:val="24"/>
          <w:szCs w:val="24"/>
        </w:rPr>
        <w:t xml:space="preserve"> as part of the terms and conditions of their award.</w:t>
      </w:r>
    </w:p>
    <w:p w14:paraId="1FC39945" w14:textId="77777777" w:rsidR="00C3093A" w:rsidRPr="0027137E" w:rsidRDefault="00C3093A">
      <w:pPr>
        <w:rPr>
          <w:rFonts w:ascii="Trebuchet MS" w:eastAsia="Calibri" w:hAnsi="Trebuchet MS" w:cs="Calibri"/>
          <w:sz w:val="24"/>
          <w:szCs w:val="24"/>
        </w:rPr>
      </w:pPr>
    </w:p>
    <w:p w14:paraId="34CE0A41" w14:textId="77777777" w:rsidR="0055025C" w:rsidRPr="0027137E" w:rsidRDefault="0055025C">
      <w:pPr>
        <w:pBdr>
          <w:top w:val="nil"/>
          <w:left w:val="nil"/>
          <w:bottom w:val="nil"/>
          <w:right w:val="nil"/>
          <w:between w:val="nil"/>
        </w:pBdr>
        <w:spacing w:line="240" w:lineRule="auto"/>
        <w:rPr>
          <w:rFonts w:ascii="Trebuchet MS" w:eastAsia="Calibri" w:hAnsi="Trebuchet MS" w:cs="Calibri"/>
          <w:b/>
          <w:color w:val="000000"/>
          <w:sz w:val="24"/>
          <w:szCs w:val="24"/>
        </w:rPr>
      </w:pPr>
    </w:p>
    <w:p w14:paraId="4EC79A86" w14:textId="77777777" w:rsidR="00C3093A" w:rsidRPr="0027137E" w:rsidRDefault="009C2C23" w:rsidP="0027137E">
      <w:pPr>
        <w:pStyle w:val="Heading7"/>
      </w:pPr>
      <w:bookmarkStart w:id="12" w:name="_Toc162444879"/>
      <w:r w:rsidRPr="0027137E">
        <w:t>How do I apply?</w:t>
      </w:r>
      <w:bookmarkEnd w:id="12"/>
      <w:r w:rsidRPr="0027137E">
        <w:t xml:space="preserve"> </w:t>
      </w:r>
    </w:p>
    <w:p w14:paraId="6D98A12B" w14:textId="07FABF88" w:rsidR="00C3093A" w:rsidRPr="0027137E" w:rsidRDefault="009C2C23" w:rsidP="0866A99A">
      <w:pPr>
        <w:pBdr>
          <w:top w:val="nil"/>
          <w:left w:val="nil"/>
          <w:bottom w:val="nil"/>
          <w:right w:val="nil"/>
          <w:between w:val="nil"/>
        </w:pBdr>
        <w:spacing w:line="240" w:lineRule="auto"/>
        <w:rPr>
          <w:rFonts w:ascii="Trebuchet MS" w:eastAsia="Calibri" w:hAnsi="Trebuchet MS" w:cs="Calibri"/>
          <w:sz w:val="24"/>
          <w:szCs w:val="24"/>
        </w:rPr>
      </w:pPr>
      <w:r w:rsidRPr="0027137E">
        <w:rPr>
          <w:rFonts w:ascii="Trebuchet MS" w:eastAsia="Calibri" w:hAnsi="Trebuchet MS" w:cs="Calibri"/>
          <w:color w:val="000000" w:themeColor="text1"/>
          <w:sz w:val="24"/>
          <w:szCs w:val="24"/>
        </w:rPr>
        <w:t xml:space="preserve">Applications are made online using </w:t>
      </w:r>
      <w:r w:rsidR="00F26D95" w:rsidRPr="0027137E">
        <w:rPr>
          <w:rFonts w:ascii="Trebuchet MS" w:eastAsia="Calibri" w:hAnsi="Trebuchet MS" w:cs="Calibri"/>
          <w:color w:val="000000" w:themeColor="text1"/>
          <w:sz w:val="24"/>
          <w:szCs w:val="24"/>
        </w:rPr>
        <w:t>the form on our website.</w:t>
      </w:r>
    </w:p>
    <w:p w14:paraId="0DDE3398" w14:textId="77777777" w:rsidR="006A7BD3" w:rsidRPr="0027137E" w:rsidRDefault="006A7BD3">
      <w:pPr>
        <w:pBdr>
          <w:top w:val="nil"/>
          <w:left w:val="nil"/>
          <w:bottom w:val="nil"/>
          <w:right w:val="nil"/>
          <w:between w:val="nil"/>
        </w:pBdr>
        <w:spacing w:line="240" w:lineRule="auto"/>
        <w:rPr>
          <w:rFonts w:ascii="Trebuchet MS" w:eastAsia="Calibri" w:hAnsi="Trebuchet MS" w:cs="Calibri"/>
          <w:color w:val="000000"/>
          <w:sz w:val="24"/>
          <w:szCs w:val="24"/>
        </w:rPr>
      </w:pPr>
    </w:p>
    <w:p w14:paraId="1EF1EA0B" w14:textId="7363300C" w:rsidR="00181DCF" w:rsidRPr="0027137E" w:rsidRDefault="00181DCF">
      <w:pPr>
        <w:pBdr>
          <w:top w:val="nil"/>
          <w:left w:val="nil"/>
          <w:bottom w:val="nil"/>
          <w:right w:val="nil"/>
          <w:between w:val="nil"/>
        </w:pBdr>
        <w:spacing w:line="240" w:lineRule="auto"/>
        <w:rPr>
          <w:rFonts w:ascii="Trebuchet MS" w:eastAsia="Calibri" w:hAnsi="Trebuchet MS" w:cs="Calibri"/>
          <w:color w:val="000000"/>
          <w:sz w:val="24"/>
          <w:szCs w:val="24"/>
        </w:rPr>
      </w:pPr>
      <w:r w:rsidRPr="0027137E">
        <w:rPr>
          <w:rFonts w:ascii="Trebuchet MS" w:eastAsia="Calibri" w:hAnsi="Trebuchet MS" w:cs="Calibri"/>
          <w:color w:val="000000"/>
          <w:sz w:val="24"/>
          <w:szCs w:val="24"/>
        </w:rPr>
        <w:t>The deadline for applications to be submitted is 12noon Monday 13</w:t>
      </w:r>
      <w:r w:rsidRPr="0027137E">
        <w:rPr>
          <w:rFonts w:ascii="Trebuchet MS" w:eastAsia="Calibri" w:hAnsi="Trebuchet MS" w:cs="Calibri"/>
          <w:color w:val="000000"/>
          <w:sz w:val="24"/>
          <w:szCs w:val="24"/>
          <w:vertAlign w:val="superscript"/>
        </w:rPr>
        <w:t>th</w:t>
      </w:r>
      <w:r w:rsidRPr="0027137E">
        <w:rPr>
          <w:rFonts w:ascii="Trebuchet MS" w:eastAsia="Calibri" w:hAnsi="Trebuchet MS" w:cs="Calibri"/>
          <w:color w:val="000000"/>
          <w:sz w:val="24"/>
          <w:szCs w:val="24"/>
        </w:rPr>
        <w:t xml:space="preserve"> May 2024.</w:t>
      </w:r>
    </w:p>
    <w:p w14:paraId="0BD6874A" w14:textId="77777777" w:rsidR="00181DCF" w:rsidRPr="0027137E" w:rsidRDefault="00181DCF">
      <w:pPr>
        <w:pBdr>
          <w:top w:val="nil"/>
          <w:left w:val="nil"/>
          <w:bottom w:val="nil"/>
          <w:right w:val="nil"/>
          <w:between w:val="nil"/>
        </w:pBdr>
        <w:spacing w:line="240" w:lineRule="auto"/>
        <w:rPr>
          <w:rFonts w:ascii="Trebuchet MS" w:eastAsia="Calibri" w:hAnsi="Trebuchet MS" w:cs="Calibri"/>
          <w:color w:val="000000"/>
          <w:sz w:val="24"/>
          <w:szCs w:val="24"/>
        </w:rPr>
      </w:pPr>
    </w:p>
    <w:p w14:paraId="5ACB04A8" w14:textId="77777777" w:rsidR="00C3093A" w:rsidRPr="0027137E" w:rsidRDefault="009C2C23">
      <w:pPr>
        <w:pBdr>
          <w:top w:val="nil"/>
          <w:left w:val="nil"/>
          <w:bottom w:val="nil"/>
          <w:right w:val="nil"/>
          <w:between w:val="nil"/>
        </w:pBdr>
        <w:spacing w:line="240" w:lineRule="auto"/>
        <w:rPr>
          <w:rFonts w:ascii="Trebuchet MS" w:eastAsia="Calibri" w:hAnsi="Trebuchet MS" w:cs="Calibri"/>
          <w:color w:val="000000"/>
          <w:sz w:val="24"/>
          <w:szCs w:val="24"/>
        </w:rPr>
      </w:pPr>
      <w:r w:rsidRPr="0027137E">
        <w:rPr>
          <w:rFonts w:ascii="Trebuchet MS" w:eastAsia="Calibri" w:hAnsi="Trebuchet MS" w:cs="Calibri"/>
          <w:color w:val="000000" w:themeColor="text1"/>
          <w:sz w:val="24"/>
          <w:szCs w:val="24"/>
        </w:rPr>
        <w:lastRenderedPageBreak/>
        <w:t xml:space="preserve">Applications submitted after the deadline will not be accepted. Please contact us if you have access requirements and require an alternative format for applying. </w:t>
      </w:r>
    </w:p>
    <w:p w14:paraId="5CBC98B1" w14:textId="65C952D8" w:rsidR="1EF70C4C" w:rsidRPr="0027137E" w:rsidRDefault="1EF70C4C" w:rsidP="1EF70C4C">
      <w:pPr>
        <w:pBdr>
          <w:top w:val="nil"/>
          <w:left w:val="nil"/>
          <w:bottom w:val="nil"/>
          <w:right w:val="nil"/>
          <w:between w:val="nil"/>
        </w:pBdr>
        <w:spacing w:line="240" w:lineRule="auto"/>
        <w:rPr>
          <w:rFonts w:ascii="Trebuchet MS" w:eastAsia="Calibri" w:hAnsi="Trebuchet MS" w:cs="Calibri"/>
          <w:color w:val="000000" w:themeColor="text1"/>
          <w:sz w:val="24"/>
          <w:szCs w:val="24"/>
        </w:rPr>
      </w:pPr>
    </w:p>
    <w:p w14:paraId="2946DB82" w14:textId="77777777" w:rsidR="00C3093A" w:rsidRPr="0027137E" w:rsidRDefault="00C3093A">
      <w:pPr>
        <w:pBdr>
          <w:top w:val="nil"/>
          <w:left w:val="nil"/>
          <w:bottom w:val="nil"/>
          <w:right w:val="nil"/>
          <w:between w:val="nil"/>
        </w:pBdr>
        <w:spacing w:line="240" w:lineRule="auto"/>
        <w:rPr>
          <w:rFonts w:ascii="Trebuchet MS" w:eastAsia="Calibri" w:hAnsi="Trebuchet MS" w:cs="Calibri"/>
          <w:b/>
          <w:color w:val="000000"/>
          <w:sz w:val="24"/>
          <w:szCs w:val="24"/>
        </w:rPr>
      </w:pPr>
    </w:p>
    <w:p w14:paraId="73E03584" w14:textId="77777777" w:rsidR="00C3093A" w:rsidRPr="0027137E" w:rsidRDefault="009C2C23" w:rsidP="0027137E">
      <w:pPr>
        <w:pStyle w:val="Heading7"/>
      </w:pPr>
      <w:bookmarkStart w:id="13" w:name="_Toc162444880"/>
      <w:r w:rsidRPr="0027137E">
        <w:t>Do I need to submit anything with my application?</w:t>
      </w:r>
      <w:bookmarkEnd w:id="13"/>
      <w:r w:rsidRPr="0027137E">
        <w:t xml:space="preserve"> </w:t>
      </w:r>
    </w:p>
    <w:p w14:paraId="0CDEB3B3" w14:textId="77777777" w:rsidR="00C3093A" w:rsidRPr="0027137E" w:rsidRDefault="009C2C23">
      <w:pPr>
        <w:pBdr>
          <w:top w:val="nil"/>
          <w:left w:val="nil"/>
          <w:bottom w:val="nil"/>
          <w:right w:val="nil"/>
          <w:between w:val="nil"/>
        </w:pBdr>
        <w:spacing w:line="240" w:lineRule="auto"/>
        <w:rPr>
          <w:rFonts w:ascii="Trebuchet MS" w:eastAsia="Calibri" w:hAnsi="Trebuchet MS" w:cs="Calibri"/>
          <w:color w:val="000000"/>
          <w:sz w:val="24"/>
          <w:szCs w:val="24"/>
        </w:rPr>
      </w:pPr>
      <w:r w:rsidRPr="0027137E">
        <w:rPr>
          <w:rFonts w:ascii="Trebuchet MS" w:eastAsia="Calibri" w:hAnsi="Trebuchet MS" w:cs="Calibri"/>
          <w:color w:val="000000"/>
          <w:sz w:val="24"/>
          <w:szCs w:val="24"/>
        </w:rPr>
        <w:t xml:space="preserve">No other documentation apart from your application is required. </w:t>
      </w:r>
    </w:p>
    <w:p w14:paraId="5997CC1D" w14:textId="77777777" w:rsidR="00C3093A" w:rsidRPr="0027137E" w:rsidRDefault="00C3093A">
      <w:pPr>
        <w:pBdr>
          <w:top w:val="nil"/>
          <w:left w:val="nil"/>
          <w:bottom w:val="nil"/>
          <w:right w:val="nil"/>
          <w:between w:val="nil"/>
        </w:pBdr>
        <w:spacing w:line="240" w:lineRule="auto"/>
        <w:rPr>
          <w:rFonts w:ascii="Trebuchet MS" w:eastAsia="Calibri" w:hAnsi="Trebuchet MS" w:cs="Calibri"/>
          <w:sz w:val="24"/>
          <w:szCs w:val="24"/>
        </w:rPr>
      </w:pPr>
    </w:p>
    <w:p w14:paraId="1BC20ACD" w14:textId="671FC1EB" w:rsidR="00C3093A" w:rsidRPr="0027137E" w:rsidRDefault="009C2C23" w:rsidP="1BE0C873">
      <w:pPr>
        <w:pBdr>
          <w:top w:val="nil"/>
          <w:left w:val="nil"/>
          <w:bottom w:val="nil"/>
          <w:right w:val="nil"/>
          <w:between w:val="nil"/>
        </w:pBdr>
        <w:rPr>
          <w:rFonts w:ascii="Trebuchet MS" w:eastAsia="Calibri" w:hAnsi="Trebuchet MS" w:cs="Calibri"/>
          <w:sz w:val="24"/>
          <w:szCs w:val="24"/>
        </w:rPr>
      </w:pPr>
      <w:r w:rsidRPr="0027137E">
        <w:rPr>
          <w:rFonts w:ascii="Trebuchet MS" w:eastAsia="Calibri" w:hAnsi="Trebuchet MS" w:cs="Calibri"/>
          <w:sz w:val="24"/>
          <w:szCs w:val="24"/>
        </w:rPr>
        <w:t>We do encourage applicants to let us know if the project has developed from priorities identified through the Museum Development England Organisational Health Check</w:t>
      </w:r>
      <w:r w:rsidR="57192A42" w:rsidRPr="0027137E">
        <w:rPr>
          <w:rFonts w:ascii="Trebuchet MS" w:eastAsia="Calibri" w:hAnsi="Trebuchet MS" w:cs="Calibri"/>
          <w:sz w:val="24"/>
          <w:szCs w:val="24"/>
        </w:rPr>
        <w:t>,</w:t>
      </w:r>
      <w:r w:rsidR="00FB1603" w:rsidRPr="0027137E">
        <w:rPr>
          <w:rFonts w:ascii="Trebuchet MS" w:eastAsia="Calibri" w:hAnsi="Trebuchet MS" w:cs="Calibri"/>
          <w:sz w:val="24"/>
          <w:szCs w:val="24"/>
        </w:rPr>
        <w:t xml:space="preserve"> South West Visitor Insights</w:t>
      </w:r>
      <w:r w:rsidR="009B37F8" w:rsidRPr="0027137E">
        <w:rPr>
          <w:rFonts w:ascii="Trebuchet MS" w:eastAsia="Calibri" w:hAnsi="Trebuchet MS" w:cs="Calibri"/>
          <w:sz w:val="24"/>
          <w:szCs w:val="24"/>
        </w:rPr>
        <w:t>, Volunteering Fit for the Future</w:t>
      </w:r>
      <w:r w:rsidR="57192A42" w:rsidRPr="0027137E">
        <w:rPr>
          <w:rFonts w:ascii="Trebuchet MS" w:eastAsia="Calibri" w:hAnsi="Trebuchet MS" w:cs="Calibri"/>
          <w:sz w:val="24"/>
          <w:szCs w:val="24"/>
        </w:rPr>
        <w:t xml:space="preserve"> or other engagement with </w:t>
      </w:r>
      <w:r w:rsidR="009B37F8" w:rsidRPr="0027137E">
        <w:rPr>
          <w:rFonts w:ascii="Trebuchet MS" w:eastAsia="Calibri" w:hAnsi="Trebuchet MS" w:cs="Calibri"/>
          <w:sz w:val="24"/>
          <w:szCs w:val="24"/>
        </w:rPr>
        <w:t>Museum Development</w:t>
      </w:r>
      <w:r w:rsidR="6C73B877" w:rsidRPr="0027137E">
        <w:rPr>
          <w:rFonts w:ascii="Trebuchet MS" w:eastAsia="Calibri" w:hAnsi="Trebuchet MS" w:cs="Calibri"/>
          <w:sz w:val="24"/>
          <w:szCs w:val="24"/>
        </w:rPr>
        <w:t>.</w:t>
      </w:r>
      <w:r w:rsidRPr="0027137E">
        <w:rPr>
          <w:rFonts w:ascii="Trebuchet MS" w:eastAsia="Calibri" w:hAnsi="Trebuchet MS" w:cs="Calibri"/>
          <w:sz w:val="24"/>
          <w:szCs w:val="24"/>
        </w:rPr>
        <w:t xml:space="preserve">  Please highlight this clearly </w:t>
      </w:r>
      <w:r w:rsidR="523A7C85" w:rsidRPr="0027137E">
        <w:rPr>
          <w:rFonts w:ascii="Trebuchet MS" w:eastAsia="Calibri" w:hAnsi="Trebuchet MS" w:cs="Calibri"/>
          <w:sz w:val="24"/>
          <w:szCs w:val="24"/>
        </w:rPr>
        <w:t>when you talk about how this project fits in with your plans</w:t>
      </w:r>
      <w:r w:rsidRPr="0027137E">
        <w:rPr>
          <w:rFonts w:ascii="Trebuchet MS" w:eastAsia="Calibri" w:hAnsi="Trebuchet MS" w:cs="Calibri"/>
          <w:sz w:val="24"/>
          <w:szCs w:val="24"/>
        </w:rPr>
        <w:t xml:space="preserve"> as we welcome applications that </w:t>
      </w:r>
      <w:r w:rsidR="00FA499E" w:rsidRPr="0027137E">
        <w:rPr>
          <w:rFonts w:ascii="Trebuchet MS" w:eastAsia="Calibri" w:hAnsi="Trebuchet MS" w:cs="Calibri"/>
          <w:sz w:val="24"/>
          <w:szCs w:val="24"/>
        </w:rPr>
        <w:t>can</w:t>
      </w:r>
      <w:r w:rsidRPr="0027137E">
        <w:rPr>
          <w:rFonts w:ascii="Trebuchet MS" w:eastAsia="Calibri" w:hAnsi="Trebuchet MS" w:cs="Calibri"/>
          <w:sz w:val="24"/>
          <w:szCs w:val="24"/>
        </w:rPr>
        <w:t xml:space="preserve"> progress previous development work.</w:t>
      </w:r>
    </w:p>
    <w:p w14:paraId="110FFD37" w14:textId="77777777" w:rsidR="00C3093A" w:rsidRPr="0027137E" w:rsidRDefault="00C3093A">
      <w:pPr>
        <w:pBdr>
          <w:top w:val="nil"/>
          <w:left w:val="nil"/>
          <w:bottom w:val="nil"/>
          <w:right w:val="nil"/>
          <w:between w:val="nil"/>
        </w:pBdr>
        <w:spacing w:line="240" w:lineRule="auto"/>
        <w:rPr>
          <w:rFonts w:ascii="Trebuchet MS" w:eastAsia="Calibri" w:hAnsi="Trebuchet MS" w:cs="Calibri"/>
          <w:color w:val="000000"/>
          <w:sz w:val="24"/>
          <w:szCs w:val="24"/>
        </w:rPr>
      </w:pPr>
    </w:p>
    <w:p w14:paraId="3B84FB69" w14:textId="77777777" w:rsidR="00C3093A" w:rsidRPr="0027137E" w:rsidRDefault="009C2C23" w:rsidP="0027137E">
      <w:pPr>
        <w:pStyle w:val="Heading7"/>
      </w:pPr>
      <w:bookmarkStart w:id="14" w:name="_Toc162444881"/>
      <w:bookmarkStart w:id="15" w:name="_Hlk162259984"/>
      <w:r w:rsidRPr="0027137E">
        <w:t>What other grant requirements do I need to know?</w:t>
      </w:r>
      <w:bookmarkEnd w:id="14"/>
    </w:p>
    <w:bookmarkEnd w:id="15"/>
    <w:p w14:paraId="1F0F93E0" w14:textId="29B2EA5C" w:rsidR="00C3093A" w:rsidRPr="0027137E" w:rsidRDefault="009C2C23">
      <w:pPr>
        <w:rPr>
          <w:rFonts w:ascii="Trebuchet MS" w:eastAsia="Calibri" w:hAnsi="Trebuchet MS" w:cs="Calibri"/>
          <w:sz w:val="24"/>
          <w:szCs w:val="24"/>
        </w:rPr>
      </w:pPr>
      <w:r w:rsidRPr="0027137E">
        <w:rPr>
          <w:rFonts w:ascii="Trebuchet MS" w:eastAsia="Calibri" w:hAnsi="Trebuchet MS" w:cs="Calibri"/>
          <w:sz w:val="24"/>
          <w:szCs w:val="24"/>
        </w:rPr>
        <w:t xml:space="preserve">Full details of the grant award and requirements of grant will be stated in successful applicants' offer letter. </w:t>
      </w:r>
      <w:r w:rsidR="00FA499E" w:rsidRPr="0027137E">
        <w:rPr>
          <w:rFonts w:ascii="Trebuchet MS" w:eastAsia="Calibri" w:hAnsi="Trebuchet MS" w:cs="Calibri"/>
          <w:sz w:val="24"/>
          <w:szCs w:val="24"/>
        </w:rPr>
        <w:t>However,</w:t>
      </w:r>
      <w:r w:rsidRPr="0027137E">
        <w:rPr>
          <w:rFonts w:ascii="Trebuchet MS" w:eastAsia="Calibri" w:hAnsi="Trebuchet MS" w:cs="Calibri"/>
          <w:sz w:val="24"/>
          <w:szCs w:val="24"/>
        </w:rPr>
        <w:t xml:space="preserve"> it may be useful for applicants to be aware of the following grant conditions ahead of application:</w:t>
      </w:r>
    </w:p>
    <w:p w14:paraId="6C2A0473" w14:textId="1E76C1B2" w:rsidR="00006BA2" w:rsidRPr="0027137E" w:rsidRDefault="00006BA2">
      <w:pPr>
        <w:numPr>
          <w:ilvl w:val="0"/>
          <w:numId w:val="7"/>
        </w:numPr>
        <w:pBdr>
          <w:top w:val="nil"/>
          <w:left w:val="nil"/>
          <w:bottom w:val="nil"/>
          <w:right w:val="nil"/>
          <w:between w:val="nil"/>
        </w:pBdr>
        <w:spacing w:line="240" w:lineRule="auto"/>
        <w:rPr>
          <w:rFonts w:ascii="Trebuchet MS" w:eastAsia="Calibri" w:hAnsi="Trebuchet MS" w:cs="Calibri"/>
          <w:color w:val="000000"/>
          <w:sz w:val="24"/>
          <w:szCs w:val="24"/>
        </w:rPr>
      </w:pPr>
      <w:r w:rsidRPr="0027137E">
        <w:rPr>
          <w:rFonts w:ascii="Trebuchet MS" w:eastAsia="Calibri" w:hAnsi="Trebuchet MS" w:cs="Calibri"/>
          <w:color w:val="000000"/>
          <w:sz w:val="24"/>
          <w:szCs w:val="24"/>
        </w:rPr>
        <w:t>Award holders will be required to submit supporting invoices and vouchers with their final grant claim form.</w:t>
      </w:r>
    </w:p>
    <w:p w14:paraId="26C20CCB" w14:textId="3BF2C987" w:rsidR="00C3093A" w:rsidRPr="0027137E" w:rsidRDefault="009C2C23">
      <w:pPr>
        <w:numPr>
          <w:ilvl w:val="0"/>
          <w:numId w:val="7"/>
        </w:numPr>
        <w:pBdr>
          <w:top w:val="nil"/>
          <w:left w:val="nil"/>
          <w:bottom w:val="nil"/>
          <w:right w:val="nil"/>
          <w:between w:val="nil"/>
        </w:pBdr>
        <w:spacing w:line="240" w:lineRule="auto"/>
        <w:rPr>
          <w:rFonts w:ascii="Trebuchet MS" w:eastAsia="Calibri" w:hAnsi="Trebuchet MS" w:cs="Calibri"/>
          <w:color w:val="000000"/>
          <w:sz w:val="24"/>
          <w:szCs w:val="24"/>
        </w:rPr>
      </w:pPr>
      <w:r w:rsidRPr="0027137E">
        <w:rPr>
          <w:rFonts w:ascii="Trebuchet MS" w:eastAsia="Calibri" w:hAnsi="Trebuchet MS" w:cs="Calibri"/>
          <w:color w:val="000000"/>
          <w:sz w:val="24"/>
          <w:szCs w:val="24"/>
        </w:rPr>
        <w:t xml:space="preserve">Award holders must seek approval from </w:t>
      </w:r>
      <w:r w:rsidR="009B37F8" w:rsidRPr="0027137E">
        <w:rPr>
          <w:rFonts w:ascii="Trebuchet MS" w:eastAsia="Calibri" w:hAnsi="Trebuchet MS" w:cs="Calibri"/>
          <w:sz w:val="24"/>
          <w:szCs w:val="24"/>
        </w:rPr>
        <w:t>Museum Development South West</w:t>
      </w:r>
      <w:r w:rsidRPr="0027137E">
        <w:rPr>
          <w:rFonts w:ascii="Trebuchet MS" w:eastAsia="Calibri" w:hAnsi="Trebuchet MS" w:cs="Calibri"/>
          <w:sz w:val="24"/>
          <w:szCs w:val="24"/>
        </w:rPr>
        <w:t xml:space="preserve"> prior</w:t>
      </w:r>
      <w:r w:rsidRPr="0027137E">
        <w:rPr>
          <w:rFonts w:ascii="Trebuchet MS" w:eastAsia="Calibri" w:hAnsi="Trebuchet MS" w:cs="Calibri"/>
          <w:color w:val="000000"/>
          <w:sz w:val="24"/>
          <w:szCs w:val="24"/>
        </w:rPr>
        <w:t xml:space="preserve"> to making changes to their grant, including changes to goods or services to be purchased using grant funding.</w:t>
      </w:r>
    </w:p>
    <w:p w14:paraId="3C78E483" w14:textId="77777777" w:rsidR="00C3093A" w:rsidRPr="0027137E" w:rsidRDefault="009C2C23">
      <w:pPr>
        <w:numPr>
          <w:ilvl w:val="0"/>
          <w:numId w:val="7"/>
        </w:numPr>
        <w:pBdr>
          <w:top w:val="nil"/>
          <w:left w:val="nil"/>
          <w:bottom w:val="nil"/>
          <w:right w:val="nil"/>
          <w:between w:val="nil"/>
        </w:pBdr>
        <w:spacing w:line="240" w:lineRule="auto"/>
        <w:rPr>
          <w:rFonts w:ascii="Trebuchet MS" w:eastAsia="Calibri" w:hAnsi="Trebuchet MS" w:cs="Calibri"/>
          <w:color w:val="000000"/>
          <w:sz w:val="24"/>
          <w:szCs w:val="24"/>
        </w:rPr>
      </w:pPr>
      <w:r w:rsidRPr="0027137E">
        <w:rPr>
          <w:rFonts w:ascii="Trebuchet MS" w:eastAsia="Calibri" w:hAnsi="Trebuchet MS" w:cs="Calibri"/>
          <w:color w:val="000000"/>
          <w:sz w:val="24"/>
          <w:szCs w:val="24"/>
        </w:rPr>
        <w:t>Where grant funds are paid in advance, any underspend against the grant will be reclaimed or deducted from the final balance payment.</w:t>
      </w:r>
    </w:p>
    <w:p w14:paraId="7BA40CC3" w14:textId="77777777" w:rsidR="00C3093A" w:rsidRPr="0027137E" w:rsidRDefault="009C2C23">
      <w:pPr>
        <w:numPr>
          <w:ilvl w:val="0"/>
          <w:numId w:val="7"/>
        </w:numPr>
        <w:pBdr>
          <w:top w:val="nil"/>
          <w:left w:val="nil"/>
          <w:bottom w:val="nil"/>
          <w:right w:val="nil"/>
          <w:between w:val="nil"/>
        </w:pBdr>
        <w:spacing w:line="240" w:lineRule="auto"/>
        <w:rPr>
          <w:rFonts w:ascii="Trebuchet MS" w:eastAsia="Calibri" w:hAnsi="Trebuchet MS" w:cs="Calibri"/>
          <w:color w:val="000000"/>
          <w:sz w:val="24"/>
          <w:szCs w:val="24"/>
        </w:rPr>
      </w:pPr>
      <w:r w:rsidRPr="0027137E">
        <w:rPr>
          <w:rFonts w:ascii="Trebuchet MS" w:eastAsia="Calibri" w:hAnsi="Trebuchet MS" w:cs="Calibri"/>
          <w:color w:val="000000"/>
          <w:sz w:val="24"/>
          <w:szCs w:val="24"/>
        </w:rPr>
        <w:t>Balance payments will only be released following the successful submission of grant reporting. Grant reporting requirements are stated within the grant offer letter.</w:t>
      </w:r>
    </w:p>
    <w:p w14:paraId="688A8DFD" w14:textId="7A41A673" w:rsidR="1EF70C4C" w:rsidRPr="0027137E" w:rsidRDefault="009C2C23" w:rsidP="1EF70C4C">
      <w:pPr>
        <w:numPr>
          <w:ilvl w:val="0"/>
          <w:numId w:val="7"/>
        </w:numPr>
        <w:pBdr>
          <w:top w:val="nil"/>
          <w:left w:val="nil"/>
          <w:bottom w:val="nil"/>
          <w:right w:val="nil"/>
          <w:between w:val="nil"/>
        </w:pBdr>
        <w:spacing w:line="240" w:lineRule="auto"/>
        <w:rPr>
          <w:rFonts w:ascii="Trebuchet MS" w:eastAsia="Calibri" w:hAnsi="Trebuchet MS" w:cs="Calibri"/>
          <w:color w:val="000000"/>
          <w:sz w:val="24"/>
          <w:szCs w:val="24"/>
        </w:rPr>
      </w:pPr>
      <w:r w:rsidRPr="0027137E">
        <w:rPr>
          <w:rFonts w:ascii="Trebuchet MS" w:eastAsia="Calibri" w:hAnsi="Trebuchet MS" w:cs="Calibri"/>
          <w:color w:val="000000" w:themeColor="text1"/>
          <w:sz w:val="24"/>
          <w:szCs w:val="24"/>
        </w:rPr>
        <w:t>Award holders must advise the grant</w:t>
      </w:r>
      <w:r w:rsidR="00FB7671" w:rsidRPr="0027137E">
        <w:rPr>
          <w:rFonts w:ascii="Trebuchet MS" w:eastAsia="Calibri" w:hAnsi="Trebuchet MS" w:cs="Calibri"/>
          <w:color w:val="000000" w:themeColor="text1"/>
          <w:sz w:val="24"/>
          <w:szCs w:val="24"/>
        </w:rPr>
        <w:t>s</w:t>
      </w:r>
      <w:r w:rsidRPr="0027137E">
        <w:rPr>
          <w:rFonts w:ascii="Trebuchet MS" w:eastAsia="Calibri" w:hAnsi="Trebuchet MS" w:cs="Calibri"/>
          <w:color w:val="000000" w:themeColor="text1"/>
          <w:sz w:val="24"/>
          <w:szCs w:val="24"/>
        </w:rPr>
        <w:t xml:space="preserve"> </w:t>
      </w:r>
      <w:r w:rsidR="00FB7671" w:rsidRPr="0027137E">
        <w:rPr>
          <w:rFonts w:ascii="Trebuchet MS" w:eastAsia="Calibri" w:hAnsi="Trebuchet MS" w:cs="Calibri"/>
          <w:color w:val="000000" w:themeColor="text1"/>
          <w:sz w:val="24"/>
          <w:szCs w:val="24"/>
        </w:rPr>
        <w:t>team at Museum Development South West</w:t>
      </w:r>
      <w:r w:rsidRPr="0027137E">
        <w:rPr>
          <w:rFonts w:ascii="Trebuchet MS" w:eastAsia="Calibri" w:hAnsi="Trebuchet MS" w:cs="Calibri"/>
          <w:color w:val="000000" w:themeColor="text1"/>
          <w:sz w:val="24"/>
          <w:szCs w:val="24"/>
        </w:rPr>
        <w:t xml:space="preserve"> as soon as possible if they are unable to complete their project within the grant funding period. </w:t>
      </w:r>
    </w:p>
    <w:p w14:paraId="2A5DA5D9" w14:textId="77777777" w:rsidR="0075222D" w:rsidRPr="0027137E" w:rsidRDefault="0075222D" w:rsidP="0075222D">
      <w:pPr>
        <w:pBdr>
          <w:top w:val="nil"/>
          <w:left w:val="nil"/>
          <w:bottom w:val="nil"/>
          <w:right w:val="nil"/>
          <w:between w:val="nil"/>
        </w:pBdr>
        <w:spacing w:line="240" w:lineRule="auto"/>
        <w:rPr>
          <w:rFonts w:ascii="Trebuchet MS" w:eastAsia="Calibri" w:hAnsi="Trebuchet MS" w:cs="Calibri"/>
          <w:color w:val="000000"/>
          <w:sz w:val="24"/>
          <w:szCs w:val="24"/>
        </w:rPr>
      </w:pPr>
    </w:p>
    <w:p w14:paraId="71AEDEFA" w14:textId="77777777" w:rsidR="00C3093A" w:rsidRPr="0027137E" w:rsidRDefault="009C2C23" w:rsidP="0027137E">
      <w:pPr>
        <w:pStyle w:val="Heading7"/>
      </w:pPr>
      <w:bookmarkStart w:id="16" w:name="_Toc162444882"/>
      <w:r w:rsidRPr="0027137E">
        <w:t>Online form functionality</w:t>
      </w:r>
      <w:bookmarkEnd w:id="16"/>
      <w:r w:rsidRPr="0027137E">
        <w:t xml:space="preserve"> </w:t>
      </w:r>
    </w:p>
    <w:p w14:paraId="6B699379" w14:textId="77777777" w:rsidR="00C3093A" w:rsidRPr="0027137E" w:rsidRDefault="00C3093A">
      <w:pPr>
        <w:pBdr>
          <w:top w:val="nil"/>
          <w:left w:val="nil"/>
          <w:bottom w:val="nil"/>
          <w:right w:val="nil"/>
          <w:between w:val="nil"/>
        </w:pBdr>
        <w:spacing w:line="240" w:lineRule="auto"/>
        <w:rPr>
          <w:rFonts w:ascii="Trebuchet MS" w:eastAsia="Calibri" w:hAnsi="Trebuchet MS" w:cs="Calibri"/>
          <w:color w:val="000000"/>
          <w:sz w:val="24"/>
          <w:szCs w:val="24"/>
        </w:rPr>
      </w:pPr>
    </w:p>
    <w:p w14:paraId="537855DC" w14:textId="77777777" w:rsidR="00C3093A" w:rsidRPr="0027137E" w:rsidRDefault="009C2C23">
      <w:pPr>
        <w:pBdr>
          <w:top w:val="nil"/>
          <w:left w:val="nil"/>
          <w:bottom w:val="nil"/>
          <w:right w:val="nil"/>
          <w:between w:val="nil"/>
        </w:pBdr>
        <w:spacing w:line="240" w:lineRule="auto"/>
        <w:rPr>
          <w:rFonts w:ascii="Trebuchet MS" w:eastAsia="Calibri" w:hAnsi="Trebuchet MS" w:cs="Calibri"/>
          <w:b/>
          <w:color w:val="000000"/>
          <w:sz w:val="24"/>
          <w:szCs w:val="24"/>
        </w:rPr>
      </w:pPr>
      <w:r w:rsidRPr="0027137E">
        <w:rPr>
          <w:rFonts w:ascii="Trebuchet MS" w:eastAsia="Calibri" w:hAnsi="Trebuchet MS" w:cs="Calibri"/>
          <w:b/>
          <w:color w:val="000000"/>
          <w:sz w:val="24"/>
          <w:szCs w:val="24"/>
        </w:rPr>
        <w:t xml:space="preserve">1. What are the questions? </w:t>
      </w:r>
    </w:p>
    <w:p w14:paraId="1F72F646" w14:textId="088BC943" w:rsidR="0055025C" w:rsidRPr="0027137E" w:rsidRDefault="009C2C23">
      <w:pPr>
        <w:pBdr>
          <w:top w:val="nil"/>
          <w:left w:val="nil"/>
          <w:bottom w:val="nil"/>
          <w:right w:val="nil"/>
          <w:between w:val="nil"/>
        </w:pBdr>
        <w:spacing w:line="240" w:lineRule="auto"/>
        <w:rPr>
          <w:rFonts w:ascii="Trebuchet MS" w:eastAsia="Calibri" w:hAnsi="Trebuchet MS" w:cs="Calibri"/>
          <w:color w:val="000000"/>
          <w:sz w:val="24"/>
          <w:szCs w:val="24"/>
        </w:rPr>
      </w:pPr>
      <w:r w:rsidRPr="0027137E">
        <w:rPr>
          <w:rFonts w:ascii="Trebuchet MS" w:eastAsia="Calibri" w:hAnsi="Trebuchet MS" w:cs="Calibri"/>
          <w:color w:val="000000" w:themeColor="text1"/>
          <w:sz w:val="24"/>
          <w:szCs w:val="24"/>
        </w:rPr>
        <w:t xml:space="preserve">We know that it is helpful to see what the questions are in advance of going online to enter information into the application form. You can download a PDF version of the application form </w:t>
      </w:r>
      <w:r w:rsidR="1397DDD0" w:rsidRPr="0027137E">
        <w:rPr>
          <w:rFonts w:ascii="Trebuchet MS" w:eastAsia="Calibri" w:hAnsi="Trebuchet MS" w:cs="Calibri"/>
          <w:color w:val="000000" w:themeColor="text1"/>
          <w:sz w:val="24"/>
          <w:szCs w:val="24"/>
        </w:rPr>
        <w:t>from our website.</w:t>
      </w:r>
    </w:p>
    <w:p w14:paraId="5307606C" w14:textId="095D29EF" w:rsidR="1BE0C873" w:rsidRPr="0027137E" w:rsidRDefault="1BE0C873" w:rsidP="1BE0C873">
      <w:pPr>
        <w:pBdr>
          <w:top w:val="nil"/>
          <w:left w:val="nil"/>
          <w:bottom w:val="nil"/>
          <w:right w:val="nil"/>
          <w:between w:val="nil"/>
        </w:pBdr>
        <w:spacing w:line="240" w:lineRule="auto"/>
        <w:rPr>
          <w:rFonts w:ascii="Trebuchet MS" w:eastAsia="Calibri" w:hAnsi="Trebuchet MS" w:cs="Calibri"/>
          <w:color w:val="000000" w:themeColor="text1"/>
          <w:sz w:val="24"/>
          <w:szCs w:val="24"/>
        </w:rPr>
      </w:pPr>
    </w:p>
    <w:p w14:paraId="27A5EC03" w14:textId="0FE3CB06" w:rsidR="00C3093A" w:rsidRPr="0027137E" w:rsidRDefault="009C2C23">
      <w:pPr>
        <w:pBdr>
          <w:top w:val="nil"/>
          <w:left w:val="nil"/>
          <w:bottom w:val="nil"/>
          <w:right w:val="nil"/>
          <w:between w:val="nil"/>
        </w:pBdr>
        <w:spacing w:line="240" w:lineRule="auto"/>
        <w:rPr>
          <w:rFonts w:ascii="Trebuchet MS" w:eastAsia="Calibri" w:hAnsi="Trebuchet MS" w:cs="Calibri"/>
          <w:color w:val="000000"/>
          <w:sz w:val="24"/>
          <w:szCs w:val="24"/>
        </w:rPr>
      </w:pPr>
      <w:r w:rsidRPr="0027137E">
        <w:rPr>
          <w:rFonts w:ascii="Trebuchet MS" w:eastAsia="Calibri" w:hAnsi="Trebuchet MS" w:cs="Calibri"/>
          <w:color w:val="000000"/>
          <w:sz w:val="24"/>
          <w:szCs w:val="24"/>
        </w:rPr>
        <w:lastRenderedPageBreak/>
        <w:t xml:space="preserve">Please note some questions are dynamic </w:t>
      </w:r>
      <w:r w:rsidR="00FA499E" w:rsidRPr="0027137E">
        <w:rPr>
          <w:rFonts w:ascii="Trebuchet MS" w:eastAsia="Calibri" w:hAnsi="Trebuchet MS" w:cs="Calibri"/>
          <w:color w:val="000000"/>
          <w:sz w:val="24"/>
          <w:szCs w:val="24"/>
        </w:rPr>
        <w:t>i.e.,</w:t>
      </w:r>
      <w:r w:rsidRPr="0027137E">
        <w:rPr>
          <w:rFonts w:ascii="Trebuchet MS" w:eastAsia="Calibri" w:hAnsi="Trebuchet MS" w:cs="Calibri"/>
          <w:color w:val="000000"/>
          <w:sz w:val="24"/>
          <w:szCs w:val="24"/>
        </w:rPr>
        <w:t xml:space="preserve"> they may or may not appear depending on your answer to a proceeding question. </w:t>
      </w:r>
    </w:p>
    <w:p w14:paraId="08CE6F91" w14:textId="77777777" w:rsidR="00C3093A" w:rsidRPr="0027137E" w:rsidRDefault="00C3093A">
      <w:pPr>
        <w:pBdr>
          <w:top w:val="nil"/>
          <w:left w:val="nil"/>
          <w:bottom w:val="nil"/>
          <w:right w:val="nil"/>
          <w:between w:val="nil"/>
        </w:pBdr>
        <w:spacing w:line="240" w:lineRule="auto"/>
        <w:rPr>
          <w:rFonts w:ascii="Trebuchet MS" w:eastAsia="Calibri" w:hAnsi="Trebuchet MS" w:cs="Calibri"/>
          <w:color w:val="000000"/>
          <w:sz w:val="24"/>
          <w:szCs w:val="24"/>
        </w:rPr>
      </w:pPr>
    </w:p>
    <w:p w14:paraId="006E9819" w14:textId="77777777" w:rsidR="00C3093A" w:rsidRPr="0027137E" w:rsidRDefault="009C2C23">
      <w:pPr>
        <w:pBdr>
          <w:top w:val="nil"/>
          <w:left w:val="nil"/>
          <w:bottom w:val="nil"/>
          <w:right w:val="nil"/>
          <w:between w:val="nil"/>
        </w:pBdr>
        <w:spacing w:line="240" w:lineRule="auto"/>
        <w:rPr>
          <w:rFonts w:ascii="Trebuchet MS" w:eastAsia="Calibri" w:hAnsi="Trebuchet MS" w:cs="Calibri"/>
          <w:b/>
          <w:color w:val="000000"/>
          <w:sz w:val="24"/>
          <w:szCs w:val="24"/>
        </w:rPr>
      </w:pPr>
      <w:r w:rsidRPr="0027137E">
        <w:rPr>
          <w:rFonts w:ascii="Trebuchet MS" w:eastAsia="Calibri" w:hAnsi="Trebuchet MS" w:cs="Calibri"/>
          <w:b/>
          <w:color w:val="000000"/>
          <w:sz w:val="24"/>
          <w:szCs w:val="24"/>
        </w:rPr>
        <w:t xml:space="preserve">2. Numbering the Questions and the order of questions </w:t>
      </w:r>
    </w:p>
    <w:p w14:paraId="1D2D173A" w14:textId="77777777" w:rsidR="00C3093A" w:rsidRPr="0027137E" w:rsidRDefault="009C2C23">
      <w:pPr>
        <w:pBdr>
          <w:top w:val="nil"/>
          <w:left w:val="nil"/>
          <w:bottom w:val="nil"/>
          <w:right w:val="nil"/>
          <w:between w:val="nil"/>
        </w:pBdr>
        <w:spacing w:line="240" w:lineRule="auto"/>
        <w:rPr>
          <w:rFonts w:ascii="Trebuchet MS" w:eastAsia="Calibri" w:hAnsi="Trebuchet MS" w:cs="Calibri"/>
          <w:color w:val="000000"/>
          <w:sz w:val="24"/>
          <w:szCs w:val="24"/>
        </w:rPr>
      </w:pPr>
      <w:r w:rsidRPr="0027137E">
        <w:rPr>
          <w:rFonts w:ascii="Trebuchet MS" w:eastAsia="Calibri" w:hAnsi="Trebuchet MS" w:cs="Calibri"/>
          <w:color w:val="000000"/>
          <w:sz w:val="24"/>
          <w:szCs w:val="24"/>
        </w:rPr>
        <w:t xml:space="preserve">We have not numbered questions as the application form logic is dynamic and therefore the order of the questions will change based on your response. </w:t>
      </w:r>
    </w:p>
    <w:p w14:paraId="61CDCEAD" w14:textId="77777777" w:rsidR="00C3093A" w:rsidRPr="0027137E" w:rsidRDefault="00C3093A">
      <w:pPr>
        <w:pBdr>
          <w:top w:val="nil"/>
          <w:left w:val="nil"/>
          <w:bottom w:val="nil"/>
          <w:right w:val="nil"/>
          <w:between w:val="nil"/>
        </w:pBdr>
        <w:spacing w:line="240" w:lineRule="auto"/>
        <w:rPr>
          <w:rFonts w:ascii="Trebuchet MS" w:eastAsia="Calibri" w:hAnsi="Trebuchet MS" w:cs="Calibri"/>
          <w:color w:val="000000"/>
          <w:sz w:val="24"/>
          <w:szCs w:val="24"/>
        </w:rPr>
      </w:pPr>
    </w:p>
    <w:p w14:paraId="242B7802" w14:textId="77777777" w:rsidR="00C3093A" w:rsidRPr="0027137E" w:rsidRDefault="009C2C23">
      <w:pPr>
        <w:pBdr>
          <w:top w:val="nil"/>
          <w:left w:val="nil"/>
          <w:bottom w:val="nil"/>
          <w:right w:val="nil"/>
          <w:between w:val="nil"/>
        </w:pBdr>
        <w:spacing w:line="240" w:lineRule="auto"/>
        <w:rPr>
          <w:rFonts w:ascii="Trebuchet MS" w:eastAsia="Calibri" w:hAnsi="Trebuchet MS" w:cs="Calibri"/>
          <w:b/>
          <w:color w:val="000000"/>
          <w:sz w:val="24"/>
          <w:szCs w:val="24"/>
        </w:rPr>
      </w:pPr>
      <w:r w:rsidRPr="0027137E">
        <w:rPr>
          <w:rFonts w:ascii="Trebuchet MS" w:eastAsia="Calibri" w:hAnsi="Trebuchet MS" w:cs="Calibri"/>
          <w:b/>
          <w:color w:val="000000"/>
          <w:sz w:val="24"/>
          <w:szCs w:val="24"/>
        </w:rPr>
        <w:t xml:space="preserve">3. Why some questions show a red asterisk </w:t>
      </w:r>
    </w:p>
    <w:p w14:paraId="61FCDAA1" w14:textId="17574809" w:rsidR="00C3093A" w:rsidRPr="0027137E" w:rsidRDefault="009C2C23">
      <w:pPr>
        <w:pBdr>
          <w:top w:val="nil"/>
          <w:left w:val="nil"/>
          <w:bottom w:val="nil"/>
          <w:right w:val="nil"/>
          <w:between w:val="nil"/>
        </w:pBdr>
        <w:spacing w:line="240" w:lineRule="auto"/>
        <w:rPr>
          <w:rFonts w:ascii="Trebuchet MS" w:eastAsia="Calibri" w:hAnsi="Trebuchet MS" w:cs="Calibri"/>
          <w:color w:val="000000"/>
          <w:sz w:val="24"/>
          <w:szCs w:val="24"/>
        </w:rPr>
      </w:pPr>
      <w:r w:rsidRPr="0027137E">
        <w:rPr>
          <w:rFonts w:ascii="Trebuchet MS" w:eastAsia="Calibri" w:hAnsi="Trebuchet MS" w:cs="Calibri"/>
          <w:color w:val="000000"/>
          <w:sz w:val="24"/>
          <w:szCs w:val="24"/>
        </w:rPr>
        <w:t xml:space="preserve">The red asterisk is used to denote that a question is mandatory. This means you must provide an answer before being able to move forward within the survey. If you try to skip the question the software will red flag including a link which takes you to the first mandatory question that you missed. If you consider the question is not </w:t>
      </w:r>
      <w:r w:rsidR="00FA499E" w:rsidRPr="0027137E">
        <w:rPr>
          <w:rFonts w:ascii="Trebuchet MS" w:eastAsia="Calibri" w:hAnsi="Trebuchet MS" w:cs="Calibri"/>
          <w:color w:val="000000"/>
          <w:sz w:val="24"/>
          <w:szCs w:val="24"/>
        </w:rPr>
        <w:t>relevant,</w:t>
      </w:r>
      <w:r w:rsidRPr="0027137E">
        <w:rPr>
          <w:rFonts w:ascii="Trebuchet MS" w:eastAsia="Calibri" w:hAnsi="Trebuchet MS" w:cs="Calibri"/>
          <w:color w:val="000000"/>
          <w:sz w:val="24"/>
          <w:szCs w:val="24"/>
        </w:rPr>
        <w:t xml:space="preserve"> please enter N/A. This will allow you to move forward within the survey. </w:t>
      </w:r>
    </w:p>
    <w:p w14:paraId="6BB9E253" w14:textId="77777777" w:rsidR="00C3093A" w:rsidRPr="0027137E" w:rsidRDefault="00C3093A">
      <w:pPr>
        <w:pBdr>
          <w:top w:val="nil"/>
          <w:left w:val="nil"/>
          <w:bottom w:val="nil"/>
          <w:right w:val="nil"/>
          <w:between w:val="nil"/>
        </w:pBdr>
        <w:spacing w:line="240" w:lineRule="auto"/>
        <w:rPr>
          <w:rFonts w:ascii="Trebuchet MS" w:eastAsia="Calibri" w:hAnsi="Trebuchet MS" w:cs="Calibri"/>
          <w:b/>
          <w:color w:val="000000"/>
          <w:sz w:val="24"/>
          <w:szCs w:val="24"/>
        </w:rPr>
      </w:pPr>
    </w:p>
    <w:p w14:paraId="1BAD206A" w14:textId="77777777" w:rsidR="00C3093A" w:rsidRPr="0027137E" w:rsidRDefault="009C2C23">
      <w:pPr>
        <w:pBdr>
          <w:top w:val="nil"/>
          <w:left w:val="nil"/>
          <w:bottom w:val="nil"/>
          <w:right w:val="nil"/>
          <w:between w:val="nil"/>
        </w:pBdr>
        <w:spacing w:line="240" w:lineRule="auto"/>
        <w:rPr>
          <w:rFonts w:ascii="Trebuchet MS" w:eastAsia="Calibri" w:hAnsi="Trebuchet MS" w:cs="Calibri"/>
          <w:b/>
          <w:color w:val="000000"/>
          <w:sz w:val="24"/>
          <w:szCs w:val="24"/>
        </w:rPr>
      </w:pPr>
      <w:r w:rsidRPr="0027137E">
        <w:rPr>
          <w:rFonts w:ascii="Trebuchet MS" w:eastAsia="Calibri" w:hAnsi="Trebuchet MS" w:cs="Calibri"/>
          <w:b/>
          <w:color w:val="000000"/>
          <w:sz w:val="24"/>
          <w:szCs w:val="24"/>
        </w:rPr>
        <w:t xml:space="preserve">4. Links to the application form </w:t>
      </w:r>
    </w:p>
    <w:p w14:paraId="3479669B" w14:textId="371E510D" w:rsidR="00C3093A" w:rsidRPr="0027137E" w:rsidRDefault="009C2C23">
      <w:pPr>
        <w:pBdr>
          <w:top w:val="nil"/>
          <w:left w:val="nil"/>
          <w:bottom w:val="nil"/>
          <w:right w:val="nil"/>
          <w:between w:val="nil"/>
        </w:pBdr>
        <w:spacing w:line="240" w:lineRule="auto"/>
        <w:rPr>
          <w:rFonts w:ascii="Trebuchet MS" w:eastAsia="Calibri" w:hAnsi="Trebuchet MS" w:cs="Calibri"/>
          <w:color w:val="000000"/>
          <w:sz w:val="24"/>
          <w:szCs w:val="24"/>
        </w:rPr>
      </w:pPr>
      <w:r w:rsidRPr="0027137E">
        <w:rPr>
          <w:rFonts w:ascii="Trebuchet MS" w:eastAsia="Calibri" w:hAnsi="Trebuchet MS" w:cs="Calibri"/>
          <w:color w:val="000000"/>
          <w:sz w:val="24"/>
          <w:szCs w:val="24"/>
        </w:rPr>
        <w:t xml:space="preserve">If you wish to complete your application form in </w:t>
      </w:r>
      <w:r w:rsidR="00FA499E" w:rsidRPr="0027137E">
        <w:rPr>
          <w:rFonts w:ascii="Trebuchet MS" w:eastAsia="Calibri" w:hAnsi="Trebuchet MS" w:cs="Calibri"/>
          <w:color w:val="000000"/>
          <w:sz w:val="24"/>
          <w:szCs w:val="24"/>
        </w:rPr>
        <w:t>stages,</w:t>
      </w:r>
      <w:r w:rsidRPr="0027137E">
        <w:rPr>
          <w:rFonts w:ascii="Trebuchet MS" w:eastAsia="Calibri" w:hAnsi="Trebuchet MS" w:cs="Calibri"/>
          <w:color w:val="000000"/>
          <w:sz w:val="24"/>
          <w:szCs w:val="24"/>
        </w:rPr>
        <w:t xml:space="preserve"> it is possible to ‘Save and Continue later’. When you ‘save and continue later’ you are issued with a new link, with all the saved information, so it is important to continue with this link and not go back to the original link. </w:t>
      </w:r>
    </w:p>
    <w:p w14:paraId="23DE523C" w14:textId="77777777" w:rsidR="00C3093A" w:rsidRPr="0027137E" w:rsidRDefault="00C3093A">
      <w:pPr>
        <w:pBdr>
          <w:top w:val="nil"/>
          <w:left w:val="nil"/>
          <w:bottom w:val="nil"/>
          <w:right w:val="nil"/>
          <w:between w:val="nil"/>
        </w:pBdr>
        <w:spacing w:line="240" w:lineRule="auto"/>
        <w:rPr>
          <w:rFonts w:ascii="Trebuchet MS" w:eastAsia="Calibri" w:hAnsi="Trebuchet MS" w:cs="Calibri"/>
          <w:color w:val="000000"/>
          <w:sz w:val="24"/>
          <w:szCs w:val="24"/>
        </w:rPr>
      </w:pPr>
    </w:p>
    <w:p w14:paraId="6931FF17" w14:textId="77777777" w:rsidR="00C3093A" w:rsidRPr="0027137E" w:rsidRDefault="009C2C23">
      <w:pPr>
        <w:pBdr>
          <w:top w:val="nil"/>
          <w:left w:val="nil"/>
          <w:bottom w:val="nil"/>
          <w:right w:val="nil"/>
          <w:between w:val="nil"/>
        </w:pBdr>
        <w:spacing w:line="240" w:lineRule="auto"/>
        <w:rPr>
          <w:rFonts w:ascii="Trebuchet MS" w:eastAsia="Calibri" w:hAnsi="Trebuchet MS" w:cs="Calibri"/>
          <w:b/>
          <w:color w:val="000000"/>
          <w:sz w:val="24"/>
          <w:szCs w:val="24"/>
        </w:rPr>
      </w:pPr>
      <w:r w:rsidRPr="0027137E">
        <w:rPr>
          <w:rFonts w:ascii="Trebuchet MS" w:eastAsia="Calibri" w:hAnsi="Trebuchet MS" w:cs="Calibri"/>
          <w:b/>
          <w:color w:val="000000"/>
          <w:sz w:val="24"/>
          <w:szCs w:val="24"/>
        </w:rPr>
        <w:t xml:space="preserve">5. Sharing links </w:t>
      </w:r>
    </w:p>
    <w:p w14:paraId="5C740023" w14:textId="77777777" w:rsidR="00C3093A" w:rsidRPr="0027137E" w:rsidRDefault="009C2C23">
      <w:pPr>
        <w:pBdr>
          <w:top w:val="nil"/>
          <w:left w:val="nil"/>
          <w:bottom w:val="nil"/>
          <w:right w:val="nil"/>
          <w:between w:val="nil"/>
        </w:pBdr>
        <w:spacing w:line="240" w:lineRule="auto"/>
        <w:rPr>
          <w:rFonts w:ascii="Trebuchet MS" w:eastAsia="Calibri" w:hAnsi="Trebuchet MS" w:cs="Calibri"/>
          <w:color w:val="000000"/>
          <w:sz w:val="24"/>
          <w:szCs w:val="24"/>
        </w:rPr>
      </w:pPr>
      <w:r w:rsidRPr="0027137E">
        <w:rPr>
          <w:rFonts w:ascii="Trebuchet MS" w:eastAsia="Calibri" w:hAnsi="Trebuchet MS" w:cs="Calibri"/>
          <w:color w:val="000000"/>
          <w:sz w:val="24"/>
          <w:szCs w:val="24"/>
        </w:rPr>
        <w:t xml:space="preserve">It is possible to share a link to your application with colleagues, but it is important to ensure they ‘save and continue later’ when they are done with contributing to the application. Once they have clicked on ‘save and continue later’ the software will generate a new link, with all the saved information, and email it back to you at the original email address you entered when setting up the application. The email address entered should be the lead contact for the project. </w:t>
      </w:r>
      <w:r w:rsidRPr="0027137E">
        <w:rPr>
          <w:rFonts w:ascii="Trebuchet MS" w:eastAsia="Calibri" w:hAnsi="Trebuchet MS" w:cs="Calibri"/>
          <w:b/>
          <w:color w:val="000000"/>
          <w:sz w:val="24"/>
          <w:szCs w:val="24"/>
        </w:rPr>
        <w:t xml:space="preserve">You must use the most recent link sent to the main email address to prepare your application from that point forward. </w:t>
      </w:r>
    </w:p>
    <w:p w14:paraId="52E56223" w14:textId="77777777" w:rsidR="00C3093A" w:rsidRPr="0027137E" w:rsidRDefault="00C3093A">
      <w:pPr>
        <w:pBdr>
          <w:top w:val="nil"/>
          <w:left w:val="nil"/>
          <w:bottom w:val="nil"/>
          <w:right w:val="nil"/>
          <w:between w:val="nil"/>
        </w:pBdr>
        <w:spacing w:line="240" w:lineRule="auto"/>
        <w:rPr>
          <w:rFonts w:ascii="Trebuchet MS" w:eastAsia="Calibri" w:hAnsi="Trebuchet MS" w:cs="Calibri"/>
          <w:color w:val="000000"/>
          <w:sz w:val="24"/>
          <w:szCs w:val="24"/>
        </w:rPr>
      </w:pPr>
    </w:p>
    <w:p w14:paraId="5417BC57" w14:textId="77777777" w:rsidR="00C3093A" w:rsidRPr="0027137E" w:rsidRDefault="009C2C23">
      <w:pPr>
        <w:pBdr>
          <w:top w:val="nil"/>
          <w:left w:val="nil"/>
          <w:bottom w:val="nil"/>
          <w:right w:val="nil"/>
          <w:between w:val="nil"/>
        </w:pBdr>
        <w:spacing w:line="240" w:lineRule="auto"/>
        <w:rPr>
          <w:rFonts w:ascii="Trebuchet MS" w:eastAsia="Calibri" w:hAnsi="Trebuchet MS" w:cs="Calibri"/>
          <w:b/>
          <w:color w:val="000000"/>
          <w:sz w:val="24"/>
          <w:szCs w:val="24"/>
        </w:rPr>
      </w:pPr>
      <w:r w:rsidRPr="0027137E">
        <w:rPr>
          <w:rFonts w:ascii="Trebuchet MS" w:eastAsia="Calibri" w:hAnsi="Trebuchet MS" w:cs="Calibri"/>
          <w:b/>
          <w:color w:val="000000"/>
          <w:sz w:val="24"/>
          <w:szCs w:val="24"/>
        </w:rPr>
        <w:t xml:space="preserve">6. ‘Save and Continue Later’ for your application </w:t>
      </w:r>
    </w:p>
    <w:p w14:paraId="2D516418" w14:textId="77777777" w:rsidR="00C3093A" w:rsidRPr="0027137E" w:rsidRDefault="009C2C23">
      <w:pPr>
        <w:pBdr>
          <w:top w:val="nil"/>
          <w:left w:val="nil"/>
          <w:bottom w:val="nil"/>
          <w:right w:val="nil"/>
          <w:between w:val="nil"/>
        </w:pBdr>
        <w:spacing w:line="240" w:lineRule="auto"/>
        <w:rPr>
          <w:rFonts w:ascii="Trebuchet MS" w:eastAsia="Calibri" w:hAnsi="Trebuchet MS" w:cs="Calibri"/>
          <w:color w:val="000000"/>
          <w:sz w:val="24"/>
          <w:szCs w:val="24"/>
        </w:rPr>
      </w:pPr>
      <w:r w:rsidRPr="0027137E">
        <w:rPr>
          <w:rFonts w:ascii="Trebuchet MS" w:eastAsia="Calibri" w:hAnsi="Trebuchet MS" w:cs="Calibri"/>
          <w:color w:val="000000"/>
          <w:sz w:val="24"/>
          <w:szCs w:val="24"/>
        </w:rPr>
        <w:t xml:space="preserve">When you ‘save and continue later’ you are issued with a new link, with all the saved information, so it is important to continue with this link. This is how you access your application with all the saved data. The original link you were issued when you registered will not contain the recent data uploaded. If you are unclear about which version of the link to use, email us at </w:t>
      </w:r>
      <w:hyperlink r:id="rId21">
        <w:r w:rsidRPr="0027137E">
          <w:rPr>
            <w:rFonts w:ascii="Trebuchet MS" w:eastAsia="Calibri" w:hAnsi="Trebuchet MS" w:cs="Calibri"/>
            <w:color w:val="0000FF"/>
            <w:sz w:val="24"/>
            <w:szCs w:val="24"/>
            <w:u w:val="single"/>
          </w:rPr>
          <w:t>museum.development@bristol.gov.uk</w:t>
        </w:r>
      </w:hyperlink>
      <w:r w:rsidRPr="0027137E">
        <w:rPr>
          <w:rFonts w:ascii="Trebuchet MS" w:eastAsia="Calibri" w:hAnsi="Trebuchet MS" w:cs="Calibri"/>
          <w:color w:val="000000"/>
          <w:sz w:val="24"/>
          <w:szCs w:val="24"/>
        </w:rPr>
        <w:t xml:space="preserve"> and we can send you a link </w:t>
      </w:r>
      <w:r w:rsidRPr="0027137E">
        <w:rPr>
          <w:rFonts w:ascii="Trebuchet MS" w:eastAsia="Calibri" w:hAnsi="Trebuchet MS" w:cs="Calibri"/>
          <w:sz w:val="24"/>
          <w:szCs w:val="24"/>
        </w:rPr>
        <w:t>to</w:t>
      </w:r>
      <w:r w:rsidRPr="0027137E">
        <w:rPr>
          <w:rFonts w:ascii="Trebuchet MS" w:eastAsia="Calibri" w:hAnsi="Trebuchet MS" w:cs="Calibri"/>
          <w:color w:val="000000"/>
          <w:sz w:val="24"/>
          <w:szCs w:val="24"/>
        </w:rPr>
        <w:t xml:space="preserve"> the latest version. </w:t>
      </w:r>
    </w:p>
    <w:p w14:paraId="07547A01" w14:textId="77777777" w:rsidR="00C3093A" w:rsidRPr="0027137E" w:rsidRDefault="00C3093A">
      <w:pPr>
        <w:pBdr>
          <w:top w:val="nil"/>
          <w:left w:val="nil"/>
          <w:bottom w:val="nil"/>
          <w:right w:val="nil"/>
          <w:between w:val="nil"/>
        </w:pBdr>
        <w:spacing w:line="240" w:lineRule="auto"/>
        <w:rPr>
          <w:rFonts w:ascii="Trebuchet MS" w:eastAsia="Calibri" w:hAnsi="Trebuchet MS" w:cs="Calibri"/>
          <w:color w:val="000000"/>
          <w:sz w:val="24"/>
          <w:szCs w:val="24"/>
        </w:rPr>
      </w:pPr>
    </w:p>
    <w:p w14:paraId="3319F170" w14:textId="77777777" w:rsidR="00C3093A" w:rsidRPr="0027137E" w:rsidRDefault="009C2C23">
      <w:pPr>
        <w:pBdr>
          <w:top w:val="nil"/>
          <w:left w:val="nil"/>
          <w:bottom w:val="nil"/>
          <w:right w:val="nil"/>
          <w:between w:val="nil"/>
        </w:pBdr>
        <w:spacing w:line="240" w:lineRule="auto"/>
        <w:rPr>
          <w:rFonts w:ascii="Trebuchet MS" w:eastAsia="Calibri" w:hAnsi="Trebuchet MS" w:cs="Calibri"/>
          <w:b/>
          <w:color w:val="000000"/>
          <w:sz w:val="24"/>
          <w:szCs w:val="24"/>
        </w:rPr>
      </w:pPr>
      <w:r w:rsidRPr="0027137E">
        <w:rPr>
          <w:rFonts w:ascii="Trebuchet MS" w:eastAsia="Calibri" w:hAnsi="Trebuchet MS" w:cs="Calibri"/>
          <w:b/>
          <w:color w:val="000000"/>
          <w:sz w:val="24"/>
          <w:szCs w:val="24"/>
        </w:rPr>
        <w:t xml:space="preserve">7. Downloading a copy of the completed application </w:t>
      </w:r>
    </w:p>
    <w:p w14:paraId="35BECE86" w14:textId="118017C4" w:rsidR="00C3093A" w:rsidRPr="0027137E" w:rsidRDefault="009C2C23">
      <w:pPr>
        <w:pBdr>
          <w:top w:val="nil"/>
          <w:left w:val="nil"/>
          <w:bottom w:val="nil"/>
          <w:right w:val="nil"/>
          <w:between w:val="nil"/>
        </w:pBdr>
        <w:spacing w:line="240" w:lineRule="auto"/>
        <w:rPr>
          <w:rFonts w:ascii="Trebuchet MS" w:eastAsia="Calibri" w:hAnsi="Trebuchet MS" w:cs="Calibri"/>
          <w:color w:val="000000"/>
          <w:sz w:val="24"/>
          <w:szCs w:val="24"/>
        </w:rPr>
      </w:pPr>
      <w:r w:rsidRPr="0027137E">
        <w:rPr>
          <w:rFonts w:ascii="Trebuchet MS" w:eastAsia="Calibri" w:hAnsi="Trebuchet MS" w:cs="Calibri"/>
          <w:color w:val="000000"/>
          <w:sz w:val="24"/>
          <w:szCs w:val="24"/>
        </w:rPr>
        <w:t xml:space="preserve">Once completed, you can hit the ‘Finish’ button. You will receive an email thanking you for completing the application form and a download of the form with your entered data. If on receipt, you spot an error, or need to provide extra information, </w:t>
      </w:r>
      <w:r w:rsidRPr="0027137E">
        <w:rPr>
          <w:rFonts w:ascii="Trebuchet MS" w:eastAsia="Calibri" w:hAnsi="Trebuchet MS" w:cs="Calibri"/>
          <w:color w:val="000000"/>
          <w:sz w:val="24"/>
          <w:szCs w:val="24"/>
        </w:rPr>
        <w:lastRenderedPageBreak/>
        <w:t xml:space="preserve">you can request your application form back to edit. Simply email us at </w:t>
      </w:r>
      <w:hyperlink r:id="rId22">
        <w:r w:rsidRPr="0027137E">
          <w:rPr>
            <w:rFonts w:ascii="Trebuchet MS" w:eastAsia="Calibri" w:hAnsi="Trebuchet MS" w:cs="Calibri"/>
            <w:color w:val="0000FF"/>
            <w:sz w:val="24"/>
            <w:szCs w:val="24"/>
            <w:u w:val="single"/>
          </w:rPr>
          <w:t>museum.development@bristol.gov.uk</w:t>
        </w:r>
      </w:hyperlink>
      <w:r w:rsidRPr="0027137E">
        <w:rPr>
          <w:rFonts w:ascii="Trebuchet MS" w:eastAsia="Calibri" w:hAnsi="Trebuchet MS" w:cs="Calibri"/>
          <w:color w:val="000000"/>
          <w:sz w:val="24"/>
          <w:szCs w:val="24"/>
        </w:rPr>
        <w:t xml:space="preserve"> to request your application form back. This option is possible up till applications to the scheme close at </w:t>
      </w:r>
      <w:r w:rsidR="00CB562F" w:rsidRPr="0027137E">
        <w:rPr>
          <w:rFonts w:ascii="Trebuchet MS" w:eastAsia="Calibri" w:hAnsi="Trebuchet MS" w:cs="Calibri"/>
          <w:color w:val="000000"/>
          <w:sz w:val="24"/>
          <w:szCs w:val="24"/>
        </w:rPr>
        <w:t>12noon</w:t>
      </w:r>
      <w:r w:rsidRPr="0027137E">
        <w:rPr>
          <w:rFonts w:ascii="Trebuchet MS" w:eastAsia="Calibri" w:hAnsi="Trebuchet MS" w:cs="Calibri"/>
          <w:color w:val="000000"/>
          <w:sz w:val="24"/>
          <w:szCs w:val="24"/>
        </w:rPr>
        <w:t xml:space="preserve"> on </w:t>
      </w:r>
      <w:r w:rsidR="00CB562F" w:rsidRPr="0027137E">
        <w:rPr>
          <w:rFonts w:ascii="Trebuchet MS" w:eastAsia="Calibri" w:hAnsi="Trebuchet MS" w:cs="Calibri"/>
          <w:color w:val="000000" w:themeColor="text1"/>
          <w:sz w:val="24"/>
          <w:szCs w:val="24"/>
        </w:rPr>
        <w:t>Monday 13</w:t>
      </w:r>
      <w:r w:rsidR="00CB562F" w:rsidRPr="0027137E">
        <w:rPr>
          <w:rFonts w:ascii="Trebuchet MS" w:eastAsia="Calibri" w:hAnsi="Trebuchet MS" w:cs="Calibri"/>
          <w:color w:val="000000" w:themeColor="text1"/>
          <w:sz w:val="24"/>
          <w:szCs w:val="24"/>
          <w:vertAlign w:val="superscript"/>
        </w:rPr>
        <w:t>th</w:t>
      </w:r>
      <w:r w:rsidR="00CB562F" w:rsidRPr="0027137E">
        <w:rPr>
          <w:rFonts w:ascii="Trebuchet MS" w:eastAsia="Calibri" w:hAnsi="Trebuchet MS" w:cs="Calibri"/>
          <w:color w:val="000000" w:themeColor="text1"/>
          <w:sz w:val="24"/>
          <w:szCs w:val="24"/>
        </w:rPr>
        <w:t xml:space="preserve"> May 2024</w:t>
      </w:r>
      <w:r w:rsidR="009B37F8" w:rsidRPr="0027137E">
        <w:rPr>
          <w:rFonts w:ascii="Trebuchet MS" w:eastAsia="Calibri" w:hAnsi="Trebuchet MS" w:cs="Calibri"/>
          <w:color w:val="000000"/>
          <w:sz w:val="24"/>
          <w:szCs w:val="24"/>
        </w:rPr>
        <w:t xml:space="preserve"> </w:t>
      </w:r>
      <w:r w:rsidRPr="0027137E">
        <w:rPr>
          <w:rFonts w:ascii="Trebuchet MS" w:eastAsia="Calibri" w:hAnsi="Trebuchet MS" w:cs="Calibri"/>
          <w:color w:val="000000"/>
          <w:sz w:val="24"/>
          <w:szCs w:val="24"/>
        </w:rPr>
        <w:t>between office hours of Monday to Friday 9</w:t>
      </w:r>
      <w:r w:rsidR="00FA499E" w:rsidRPr="0027137E">
        <w:rPr>
          <w:rFonts w:ascii="Trebuchet MS" w:eastAsia="Calibri" w:hAnsi="Trebuchet MS" w:cs="Calibri"/>
          <w:color w:val="000000"/>
          <w:sz w:val="24"/>
          <w:szCs w:val="24"/>
        </w:rPr>
        <w:t>:30</w:t>
      </w:r>
      <w:r w:rsidRPr="0027137E">
        <w:rPr>
          <w:rFonts w:ascii="Trebuchet MS" w:eastAsia="Calibri" w:hAnsi="Trebuchet MS" w:cs="Calibri"/>
          <w:color w:val="000000"/>
          <w:sz w:val="24"/>
          <w:szCs w:val="24"/>
        </w:rPr>
        <w:t>am – 5pm.</w:t>
      </w:r>
    </w:p>
    <w:p w14:paraId="19A19F4D" w14:textId="77777777" w:rsidR="00A53F4D" w:rsidRPr="0027137E" w:rsidRDefault="00A53F4D">
      <w:pPr>
        <w:pBdr>
          <w:top w:val="nil"/>
          <w:left w:val="nil"/>
          <w:bottom w:val="nil"/>
          <w:right w:val="nil"/>
          <w:between w:val="nil"/>
        </w:pBdr>
        <w:spacing w:line="240" w:lineRule="auto"/>
        <w:rPr>
          <w:rFonts w:ascii="Trebuchet MS" w:eastAsia="Calibri" w:hAnsi="Trebuchet MS" w:cstheme="majorHAnsi"/>
          <w:color w:val="000000"/>
          <w:sz w:val="24"/>
          <w:szCs w:val="24"/>
        </w:rPr>
      </w:pPr>
    </w:p>
    <w:p w14:paraId="31007BEA" w14:textId="4D112DCB" w:rsidR="005D4821" w:rsidRPr="0027137E" w:rsidRDefault="006961A9" w:rsidP="0027137E">
      <w:pPr>
        <w:pStyle w:val="Heading7"/>
      </w:pPr>
      <w:bookmarkStart w:id="17" w:name="_Toc162444883"/>
      <w:r w:rsidRPr="0027137E">
        <w:t>Explanation of phrases used in the application form</w:t>
      </w:r>
      <w:r w:rsidR="005D4821" w:rsidRPr="0027137E">
        <w:t>:</w:t>
      </w:r>
      <w:bookmarkEnd w:id="17"/>
    </w:p>
    <w:p w14:paraId="6CB2D267" w14:textId="77777777" w:rsidR="005D4821" w:rsidRPr="0027137E" w:rsidRDefault="005D4821">
      <w:pPr>
        <w:pBdr>
          <w:top w:val="nil"/>
          <w:left w:val="nil"/>
          <w:bottom w:val="nil"/>
          <w:right w:val="nil"/>
          <w:between w:val="nil"/>
        </w:pBdr>
        <w:spacing w:line="240" w:lineRule="auto"/>
        <w:rPr>
          <w:rFonts w:ascii="Trebuchet MS" w:eastAsia="Calibri" w:hAnsi="Trebuchet MS" w:cs="Calibri"/>
          <w:color w:val="000000"/>
          <w:sz w:val="24"/>
          <w:szCs w:val="24"/>
        </w:rPr>
      </w:pPr>
    </w:p>
    <w:p w14:paraId="20F7C092" w14:textId="1DEC1070" w:rsidR="00A45346" w:rsidRPr="0027137E" w:rsidRDefault="003F419C">
      <w:pPr>
        <w:pBdr>
          <w:top w:val="nil"/>
          <w:left w:val="nil"/>
          <w:bottom w:val="nil"/>
          <w:right w:val="nil"/>
          <w:between w:val="nil"/>
        </w:pBdr>
        <w:spacing w:line="240" w:lineRule="auto"/>
        <w:rPr>
          <w:rFonts w:ascii="Trebuchet MS" w:eastAsia="Calibri" w:hAnsi="Trebuchet MS" w:cs="Calibri"/>
          <w:b/>
          <w:bCs/>
          <w:color w:val="000000"/>
          <w:sz w:val="24"/>
          <w:szCs w:val="24"/>
        </w:rPr>
      </w:pPr>
      <w:r w:rsidRPr="0027137E">
        <w:rPr>
          <w:rFonts w:ascii="Trebuchet MS" w:eastAsia="Calibri" w:hAnsi="Trebuchet MS" w:cs="Calibri"/>
          <w:b/>
          <w:bCs/>
          <w:color w:val="000000"/>
          <w:sz w:val="24"/>
          <w:szCs w:val="24"/>
        </w:rPr>
        <w:t>“</w:t>
      </w:r>
      <w:r w:rsidR="00A45346" w:rsidRPr="0027137E">
        <w:rPr>
          <w:rFonts w:ascii="Trebuchet MS" w:eastAsia="Calibri" w:hAnsi="Trebuchet MS" w:cs="Calibri"/>
          <w:b/>
          <w:bCs/>
          <w:color w:val="000000"/>
          <w:sz w:val="24"/>
          <w:szCs w:val="24"/>
        </w:rPr>
        <w:t>Authority on behalf of the organisation</w:t>
      </w:r>
      <w:r w:rsidRPr="0027137E">
        <w:rPr>
          <w:rFonts w:ascii="Trebuchet MS" w:eastAsia="Calibri" w:hAnsi="Trebuchet MS" w:cs="Calibri"/>
          <w:b/>
          <w:bCs/>
          <w:color w:val="000000"/>
          <w:sz w:val="24"/>
          <w:szCs w:val="24"/>
        </w:rPr>
        <w:t>”</w:t>
      </w:r>
    </w:p>
    <w:p w14:paraId="34CEE3B1" w14:textId="7A78AA69" w:rsidR="005D4821" w:rsidRPr="0027137E" w:rsidRDefault="00AD71FA">
      <w:pPr>
        <w:pBdr>
          <w:top w:val="nil"/>
          <w:left w:val="nil"/>
          <w:bottom w:val="nil"/>
          <w:right w:val="nil"/>
          <w:between w:val="nil"/>
        </w:pBdr>
        <w:spacing w:line="240" w:lineRule="auto"/>
        <w:rPr>
          <w:rFonts w:ascii="Trebuchet MS" w:eastAsia="Calibri" w:hAnsi="Trebuchet MS" w:cs="Calibri"/>
          <w:color w:val="000000"/>
          <w:sz w:val="24"/>
          <w:szCs w:val="24"/>
        </w:rPr>
      </w:pPr>
      <w:r w:rsidRPr="0027137E">
        <w:rPr>
          <w:rFonts w:ascii="Trebuchet MS" w:eastAsia="Calibri" w:hAnsi="Trebuchet MS" w:cs="Calibri"/>
          <w:color w:val="000000"/>
          <w:sz w:val="24"/>
          <w:szCs w:val="24"/>
        </w:rPr>
        <w:t>When you submit your application, you must confirm that you have ‘authority on behalf of the applicant organisation’</w:t>
      </w:r>
      <w:r w:rsidR="006961A9" w:rsidRPr="0027137E">
        <w:rPr>
          <w:rFonts w:ascii="Trebuchet MS" w:eastAsia="Calibri" w:hAnsi="Trebuchet MS" w:cs="Calibri"/>
          <w:color w:val="000000"/>
          <w:sz w:val="24"/>
          <w:szCs w:val="24"/>
        </w:rPr>
        <w:t xml:space="preserve">. </w:t>
      </w:r>
      <w:r w:rsidRPr="0027137E">
        <w:rPr>
          <w:rFonts w:ascii="Trebuchet MS" w:eastAsia="Calibri" w:hAnsi="Trebuchet MS" w:cs="Calibri"/>
          <w:color w:val="000000"/>
          <w:sz w:val="24"/>
          <w:szCs w:val="24"/>
        </w:rPr>
        <w:t>This means you must have permission from your</w:t>
      </w:r>
      <w:r w:rsidR="00CD686B" w:rsidRPr="0027137E">
        <w:rPr>
          <w:rFonts w:ascii="Trebuchet MS" w:eastAsia="Calibri" w:hAnsi="Trebuchet MS" w:cs="Calibri"/>
          <w:color w:val="000000"/>
          <w:sz w:val="24"/>
          <w:szCs w:val="24"/>
        </w:rPr>
        <w:t xml:space="preserve"> management team or board of trustees</w:t>
      </w:r>
      <w:r w:rsidR="000D7FFC" w:rsidRPr="0027137E">
        <w:rPr>
          <w:rFonts w:ascii="Trebuchet MS" w:eastAsia="Calibri" w:hAnsi="Trebuchet MS" w:cs="Calibri"/>
          <w:color w:val="000000"/>
          <w:sz w:val="24"/>
          <w:szCs w:val="24"/>
        </w:rPr>
        <w:t xml:space="preserve"> (whichever is relevant to you)</w:t>
      </w:r>
      <w:r w:rsidR="00CD686B" w:rsidRPr="0027137E">
        <w:rPr>
          <w:rFonts w:ascii="Trebuchet MS" w:eastAsia="Calibri" w:hAnsi="Trebuchet MS" w:cs="Calibri"/>
          <w:color w:val="000000"/>
          <w:sz w:val="24"/>
          <w:szCs w:val="24"/>
        </w:rPr>
        <w:t xml:space="preserve"> to apply for the grant on their behalf. They must be aware of what you are bidding for and what you are proposing to deliver to ensure the organisation is fully supportive of your project and what it will take to deliver it if you are successful.</w:t>
      </w:r>
    </w:p>
    <w:p w14:paraId="78DFAD0E" w14:textId="77777777" w:rsidR="00622659" w:rsidRPr="0027137E" w:rsidRDefault="00622659" w:rsidP="00622659">
      <w:pPr>
        <w:pBdr>
          <w:top w:val="nil"/>
          <w:left w:val="nil"/>
          <w:bottom w:val="nil"/>
          <w:right w:val="nil"/>
          <w:between w:val="nil"/>
        </w:pBdr>
        <w:spacing w:line="240" w:lineRule="auto"/>
        <w:rPr>
          <w:rFonts w:ascii="Trebuchet MS" w:eastAsia="Calibri" w:hAnsi="Trebuchet MS" w:cs="Calibri"/>
          <w:color w:val="000000"/>
          <w:sz w:val="24"/>
          <w:szCs w:val="24"/>
        </w:rPr>
      </w:pPr>
    </w:p>
    <w:p w14:paraId="37FEDB36" w14:textId="77777777" w:rsidR="00622659" w:rsidRPr="0027137E" w:rsidRDefault="00622659" w:rsidP="00622659">
      <w:pPr>
        <w:pBdr>
          <w:top w:val="nil"/>
          <w:left w:val="nil"/>
          <w:bottom w:val="nil"/>
          <w:right w:val="nil"/>
          <w:between w:val="nil"/>
        </w:pBdr>
        <w:spacing w:line="240" w:lineRule="auto"/>
        <w:rPr>
          <w:rFonts w:ascii="Trebuchet MS" w:eastAsia="Calibri" w:hAnsi="Trebuchet MS" w:cs="Calibri"/>
          <w:b/>
          <w:bCs/>
          <w:color w:val="000000"/>
          <w:sz w:val="24"/>
          <w:szCs w:val="24"/>
        </w:rPr>
      </w:pPr>
      <w:r w:rsidRPr="0027137E">
        <w:rPr>
          <w:rFonts w:ascii="Trebuchet MS" w:eastAsia="Calibri" w:hAnsi="Trebuchet MS" w:cs="Calibri"/>
          <w:b/>
          <w:bCs/>
          <w:color w:val="000000"/>
          <w:sz w:val="24"/>
          <w:szCs w:val="24"/>
        </w:rPr>
        <w:t>“Cash match funding”</w:t>
      </w:r>
    </w:p>
    <w:p w14:paraId="472C7A76" w14:textId="38A0FCA7" w:rsidR="00622659" w:rsidRPr="0027137E" w:rsidRDefault="00622659" w:rsidP="00622659">
      <w:pPr>
        <w:pBdr>
          <w:top w:val="nil"/>
          <w:left w:val="nil"/>
          <w:bottom w:val="nil"/>
          <w:right w:val="nil"/>
          <w:between w:val="nil"/>
        </w:pBdr>
        <w:spacing w:line="240" w:lineRule="auto"/>
        <w:rPr>
          <w:rFonts w:ascii="Trebuchet MS" w:eastAsia="Calibri" w:hAnsi="Trebuchet MS" w:cs="Calibri"/>
          <w:color w:val="000000"/>
          <w:sz w:val="24"/>
          <w:szCs w:val="24"/>
        </w:rPr>
      </w:pPr>
      <w:r w:rsidRPr="0027137E">
        <w:rPr>
          <w:rFonts w:ascii="Trebuchet MS" w:eastAsia="Calibri" w:hAnsi="Trebuchet MS" w:cs="Calibri"/>
          <w:color w:val="000000" w:themeColor="text1"/>
          <w:sz w:val="24"/>
          <w:szCs w:val="24"/>
        </w:rPr>
        <w:t xml:space="preserve">Cash match funding means money that you or another organisation will also put </w:t>
      </w:r>
      <w:r w:rsidR="00FA499E" w:rsidRPr="0027137E">
        <w:rPr>
          <w:rFonts w:ascii="Trebuchet MS" w:eastAsia="Calibri" w:hAnsi="Trebuchet MS" w:cs="Calibri"/>
          <w:color w:val="000000" w:themeColor="text1"/>
          <w:sz w:val="24"/>
          <w:szCs w:val="24"/>
        </w:rPr>
        <w:t>into</w:t>
      </w:r>
      <w:r w:rsidRPr="0027137E">
        <w:rPr>
          <w:rFonts w:ascii="Trebuchet MS" w:eastAsia="Calibri" w:hAnsi="Trebuchet MS" w:cs="Calibri"/>
          <w:color w:val="000000" w:themeColor="text1"/>
          <w:sz w:val="24"/>
          <w:szCs w:val="24"/>
        </w:rPr>
        <w:t xml:space="preserve"> the project to help fund it in its entirety. </w:t>
      </w:r>
      <w:r w:rsidR="00156EF5" w:rsidRPr="0027137E">
        <w:rPr>
          <w:rFonts w:ascii="Trebuchet MS" w:eastAsia="Calibri" w:hAnsi="Trebuchet MS" w:cs="Calibri"/>
          <w:color w:val="000000" w:themeColor="text1"/>
          <w:sz w:val="24"/>
          <w:szCs w:val="24"/>
        </w:rPr>
        <w:t xml:space="preserve">A grant from </w:t>
      </w:r>
      <w:r w:rsidR="009B37F8" w:rsidRPr="0027137E">
        <w:rPr>
          <w:rFonts w:ascii="Trebuchet MS" w:eastAsia="Calibri" w:hAnsi="Trebuchet MS" w:cs="Calibri"/>
          <w:color w:val="000000" w:themeColor="text1"/>
          <w:sz w:val="24"/>
          <w:szCs w:val="24"/>
        </w:rPr>
        <w:t>Museum Development South West</w:t>
      </w:r>
      <w:r w:rsidR="00156EF5" w:rsidRPr="0027137E">
        <w:rPr>
          <w:rFonts w:ascii="Trebuchet MS" w:eastAsia="Calibri" w:hAnsi="Trebuchet MS" w:cs="Calibri"/>
          <w:color w:val="000000" w:themeColor="text1"/>
          <w:sz w:val="24"/>
          <w:szCs w:val="24"/>
        </w:rPr>
        <w:t xml:space="preserve"> might only be for some of the funding you need to deliver your project.</w:t>
      </w:r>
    </w:p>
    <w:p w14:paraId="7F6047B8" w14:textId="77777777" w:rsidR="00A45346" w:rsidRPr="0027137E" w:rsidRDefault="00A45346">
      <w:pPr>
        <w:pBdr>
          <w:top w:val="nil"/>
          <w:left w:val="nil"/>
          <w:bottom w:val="nil"/>
          <w:right w:val="nil"/>
          <w:between w:val="nil"/>
        </w:pBdr>
        <w:spacing w:line="240" w:lineRule="auto"/>
        <w:rPr>
          <w:rFonts w:ascii="Trebuchet MS" w:eastAsia="Calibri" w:hAnsi="Trebuchet MS" w:cs="Calibri"/>
          <w:color w:val="000000"/>
          <w:sz w:val="24"/>
          <w:szCs w:val="24"/>
        </w:rPr>
      </w:pPr>
    </w:p>
    <w:p w14:paraId="0C1CE114" w14:textId="3ABC3B05" w:rsidR="00A45346" w:rsidRPr="0027137E" w:rsidRDefault="003F419C">
      <w:pPr>
        <w:pBdr>
          <w:top w:val="nil"/>
          <w:left w:val="nil"/>
          <w:bottom w:val="nil"/>
          <w:right w:val="nil"/>
          <w:between w:val="nil"/>
        </w:pBdr>
        <w:spacing w:line="240" w:lineRule="auto"/>
        <w:rPr>
          <w:rFonts w:ascii="Trebuchet MS" w:eastAsia="Calibri" w:hAnsi="Trebuchet MS" w:cs="Calibri"/>
          <w:b/>
          <w:bCs/>
          <w:sz w:val="24"/>
          <w:szCs w:val="24"/>
        </w:rPr>
      </w:pPr>
      <w:r w:rsidRPr="0027137E">
        <w:rPr>
          <w:rFonts w:ascii="Trebuchet MS" w:eastAsia="Calibri" w:hAnsi="Trebuchet MS" w:cs="Calibri"/>
          <w:b/>
          <w:color w:val="000000" w:themeColor="text1"/>
          <w:sz w:val="24"/>
          <w:szCs w:val="24"/>
        </w:rPr>
        <w:t>“</w:t>
      </w:r>
      <w:r w:rsidR="00A45346" w:rsidRPr="0027137E">
        <w:rPr>
          <w:rFonts w:ascii="Trebuchet MS" w:eastAsia="Calibri" w:hAnsi="Trebuchet MS" w:cs="Calibri"/>
          <w:b/>
          <w:color w:val="000000" w:themeColor="text1"/>
          <w:sz w:val="24"/>
          <w:szCs w:val="24"/>
        </w:rPr>
        <w:t xml:space="preserve">In kind </w:t>
      </w:r>
      <w:r w:rsidR="005A3BB7" w:rsidRPr="0027137E">
        <w:rPr>
          <w:rFonts w:ascii="Trebuchet MS" w:eastAsia="Calibri" w:hAnsi="Trebuchet MS" w:cs="Calibri"/>
          <w:b/>
          <w:color w:val="000000" w:themeColor="text1"/>
          <w:sz w:val="24"/>
          <w:szCs w:val="24"/>
        </w:rPr>
        <w:t>support</w:t>
      </w:r>
      <w:r w:rsidRPr="0027137E">
        <w:rPr>
          <w:rFonts w:ascii="Trebuchet MS" w:eastAsia="Calibri" w:hAnsi="Trebuchet MS" w:cs="Calibri"/>
          <w:b/>
          <w:color w:val="000000" w:themeColor="text1"/>
          <w:sz w:val="24"/>
          <w:szCs w:val="24"/>
        </w:rPr>
        <w:t>”</w:t>
      </w:r>
    </w:p>
    <w:p w14:paraId="34FCD0A6" w14:textId="5E5FF5F2" w:rsidR="00A45346" w:rsidRPr="0027137E" w:rsidRDefault="00A45346">
      <w:pPr>
        <w:pBdr>
          <w:top w:val="nil"/>
          <w:left w:val="nil"/>
          <w:bottom w:val="nil"/>
          <w:right w:val="nil"/>
          <w:between w:val="nil"/>
        </w:pBdr>
        <w:spacing w:line="240" w:lineRule="auto"/>
        <w:rPr>
          <w:rFonts w:ascii="Trebuchet MS" w:eastAsia="Calibri" w:hAnsi="Trebuchet MS" w:cs="Calibri"/>
          <w:sz w:val="24"/>
          <w:szCs w:val="24"/>
        </w:rPr>
      </w:pPr>
      <w:r w:rsidRPr="0027137E">
        <w:rPr>
          <w:rFonts w:ascii="Trebuchet MS" w:eastAsia="Calibri" w:hAnsi="Trebuchet MS" w:cs="Calibri"/>
          <w:sz w:val="24"/>
          <w:szCs w:val="24"/>
        </w:rPr>
        <w:t xml:space="preserve">In kind </w:t>
      </w:r>
      <w:r w:rsidR="005A3BB7" w:rsidRPr="0027137E">
        <w:rPr>
          <w:rFonts w:ascii="Trebuchet MS" w:eastAsia="Calibri" w:hAnsi="Trebuchet MS" w:cs="Calibri"/>
          <w:sz w:val="24"/>
          <w:szCs w:val="24"/>
        </w:rPr>
        <w:t>support means</w:t>
      </w:r>
      <w:r w:rsidR="00B63D38" w:rsidRPr="0027137E">
        <w:rPr>
          <w:rFonts w:ascii="Trebuchet MS" w:eastAsia="Calibri" w:hAnsi="Trebuchet MS" w:cs="Calibri"/>
          <w:sz w:val="24"/>
          <w:szCs w:val="24"/>
        </w:rPr>
        <w:t xml:space="preserve"> any</w:t>
      </w:r>
      <w:r w:rsidR="00B63D38" w:rsidRPr="0027137E">
        <w:rPr>
          <w:rFonts w:ascii="Trebuchet MS" w:hAnsi="Trebuchet MS" w:cs="Segoe UI"/>
          <w:sz w:val="18"/>
          <w:szCs w:val="18"/>
        </w:rPr>
        <w:t xml:space="preserve"> </w:t>
      </w:r>
      <w:r w:rsidR="00B63D38" w:rsidRPr="0027137E">
        <w:rPr>
          <w:rFonts w:ascii="Trebuchet MS" w:eastAsia="Calibri" w:hAnsi="Trebuchet MS" w:cs="Calibri"/>
          <w:sz w:val="24"/>
          <w:szCs w:val="24"/>
        </w:rPr>
        <w:t xml:space="preserve">support provided or given in goods, </w:t>
      </w:r>
      <w:proofErr w:type="gramStart"/>
      <w:r w:rsidR="00B63D38" w:rsidRPr="0027137E">
        <w:rPr>
          <w:rFonts w:ascii="Trebuchet MS" w:eastAsia="Calibri" w:hAnsi="Trebuchet MS" w:cs="Calibri"/>
          <w:sz w:val="24"/>
          <w:szCs w:val="24"/>
        </w:rPr>
        <w:t>commodities</w:t>
      </w:r>
      <w:proofErr w:type="gramEnd"/>
      <w:r w:rsidR="00B63D38" w:rsidRPr="0027137E">
        <w:rPr>
          <w:rFonts w:ascii="Trebuchet MS" w:eastAsia="Calibri" w:hAnsi="Trebuchet MS" w:cs="Calibri"/>
          <w:sz w:val="24"/>
          <w:szCs w:val="24"/>
        </w:rPr>
        <w:t xml:space="preserve"> or services instead of money</w:t>
      </w:r>
      <w:r w:rsidR="00635648" w:rsidRPr="0027137E">
        <w:rPr>
          <w:rFonts w:ascii="Trebuchet MS" w:eastAsia="Calibri" w:hAnsi="Trebuchet MS" w:cs="Calibri"/>
          <w:sz w:val="24"/>
          <w:szCs w:val="24"/>
        </w:rPr>
        <w:t>. This could be something</w:t>
      </w:r>
      <w:r w:rsidR="005A3BB7" w:rsidRPr="0027137E">
        <w:rPr>
          <w:rFonts w:ascii="Trebuchet MS" w:eastAsia="Calibri" w:hAnsi="Trebuchet MS" w:cs="Calibri"/>
          <w:sz w:val="24"/>
          <w:szCs w:val="24"/>
        </w:rPr>
        <w:t xml:space="preserve"> </w:t>
      </w:r>
      <w:r w:rsidR="003665CB" w:rsidRPr="0027137E">
        <w:rPr>
          <w:rFonts w:ascii="Trebuchet MS" w:hAnsi="Trebuchet MS" w:cs="Calibri"/>
          <w:sz w:val="24"/>
          <w:szCs w:val="24"/>
          <w:shd w:val="clear" w:color="auto" w:fill="FFFFFF"/>
        </w:rPr>
        <w:t>that your museum or another organisation will provide</w:t>
      </w:r>
      <w:r w:rsidR="00414DB3" w:rsidRPr="0027137E">
        <w:rPr>
          <w:rFonts w:ascii="Trebuchet MS" w:hAnsi="Trebuchet MS" w:cs="Calibri"/>
          <w:sz w:val="24"/>
          <w:szCs w:val="24"/>
          <w:shd w:val="clear" w:color="auto" w:fill="FFFFFF"/>
        </w:rPr>
        <w:t xml:space="preserve"> for the project</w:t>
      </w:r>
      <w:r w:rsidR="004F259A" w:rsidRPr="0027137E">
        <w:rPr>
          <w:rFonts w:ascii="Trebuchet MS" w:hAnsi="Trebuchet MS" w:cs="Calibri"/>
          <w:sz w:val="24"/>
          <w:szCs w:val="24"/>
          <w:shd w:val="clear" w:color="auto" w:fill="FFFFFF"/>
        </w:rPr>
        <w:t>, such as staff hours</w:t>
      </w:r>
      <w:r w:rsidR="008136DE" w:rsidRPr="0027137E">
        <w:rPr>
          <w:rFonts w:ascii="Trebuchet MS" w:hAnsi="Trebuchet MS" w:cs="Calibri"/>
          <w:sz w:val="24"/>
          <w:szCs w:val="24"/>
          <w:shd w:val="clear" w:color="auto" w:fill="FFFFFF"/>
        </w:rPr>
        <w:t xml:space="preserve">, </w:t>
      </w:r>
      <w:r w:rsidR="0027677D" w:rsidRPr="0027137E">
        <w:rPr>
          <w:rFonts w:ascii="Trebuchet MS" w:hAnsi="Trebuchet MS" w:cs="Calibri"/>
          <w:sz w:val="24"/>
          <w:szCs w:val="24"/>
          <w:shd w:val="clear" w:color="auto" w:fill="FFFFFF"/>
        </w:rPr>
        <w:t>room hire (outside of your museum)</w:t>
      </w:r>
      <w:r w:rsidR="004F259A" w:rsidRPr="0027137E">
        <w:rPr>
          <w:rFonts w:ascii="Trebuchet MS" w:hAnsi="Trebuchet MS" w:cs="Calibri"/>
          <w:sz w:val="24"/>
          <w:szCs w:val="24"/>
          <w:shd w:val="clear" w:color="auto" w:fill="FFFFFF"/>
        </w:rPr>
        <w:t>,</w:t>
      </w:r>
      <w:r w:rsidR="00E47076" w:rsidRPr="0027137E">
        <w:rPr>
          <w:rFonts w:ascii="Trebuchet MS" w:hAnsi="Trebuchet MS" w:cs="Calibri"/>
          <w:sz w:val="24"/>
          <w:szCs w:val="24"/>
          <w:shd w:val="clear" w:color="auto" w:fill="FFFFFF"/>
        </w:rPr>
        <w:t xml:space="preserve"> </w:t>
      </w:r>
      <w:r w:rsidR="004F259A" w:rsidRPr="0027137E">
        <w:rPr>
          <w:rFonts w:ascii="Trebuchet MS" w:hAnsi="Trebuchet MS" w:cs="Calibri"/>
          <w:sz w:val="24"/>
          <w:szCs w:val="24"/>
          <w:shd w:val="clear" w:color="auto" w:fill="FFFFFF"/>
        </w:rPr>
        <w:t>that c</w:t>
      </w:r>
      <w:r w:rsidR="00E47076" w:rsidRPr="0027137E">
        <w:rPr>
          <w:rFonts w:ascii="Trebuchet MS" w:hAnsi="Trebuchet MS" w:cs="Calibri"/>
          <w:sz w:val="24"/>
          <w:szCs w:val="24"/>
          <w:shd w:val="clear" w:color="auto" w:fill="FFFFFF"/>
        </w:rPr>
        <w:t>ould</w:t>
      </w:r>
      <w:r w:rsidR="004F259A" w:rsidRPr="0027137E">
        <w:rPr>
          <w:rFonts w:ascii="Trebuchet MS" w:hAnsi="Trebuchet MS" w:cs="Calibri"/>
          <w:sz w:val="24"/>
          <w:szCs w:val="24"/>
          <w:shd w:val="clear" w:color="auto" w:fill="FFFFFF"/>
        </w:rPr>
        <w:t xml:space="preserve"> be given a value and be included in the project budget. </w:t>
      </w:r>
    </w:p>
    <w:p w14:paraId="2BE1FBF8" w14:textId="77777777" w:rsidR="0051015D" w:rsidRPr="0027137E" w:rsidRDefault="0051015D">
      <w:pPr>
        <w:pBdr>
          <w:top w:val="nil"/>
          <w:left w:val="nil"/>
          <w:bottom w:val="nil"/>
          <w:right w:val="nil"/>
          <w:between w:val="nil"/>
        </w:pBdr>
        <w:spacing w:line="240" w:lineRule="auto"/>
        <w:rPr>
          <w:rFonts w:ascii="Trebuchet MS" w:eastAsia="Calibri" w:hAnsi="Trebuchet MS" w:cs="Calibri"/>
          <w:color w:val="000000"/>
          <w:sz w:val="24"/>
          <w:szCs w:val="24"/>
        </w:rPr>
      </w:pPr>
    </w:p>
    <w:p w14:paraId="761548D1" w14:textId="2B3D9100" w:rsidR="0051015D" w:rsidRPr="0027137E" w:rsidRDefault="003F419C">
      <w:pPr>
        <w:pBdr>
          <w:top w:val="nil"/>
          <w:left w:val="nil"/>
          <w:bottom w:val="nil"/>
          <w:right w:val="nil"/>
          <w:between w:val="nil"/>
        </w:pBdr>
        <w:spacing w:line="240" w:lineRule="auto"/>
        <w:rPr>
          <w:rFonts w:ascii="Trebuchet MS" w:hAnsi="Trebuchet MS" w:cs="Calibri"/>
          <w:b/>
          <w:bCs/>
          <w:color w:val="000000"/>
          <w:sz w:val="24"/>
          <w:szCs w:val="24"/>
        </w:rPr>
      </w:pPr>
      <w:r w:rsidRPr="0027137E">
        <w:rPr>
          <w:rFonts w:ascii="Trebuchet MS" w:hAnsi="Trebuchet MS" w:cs="Calibri"/>
          <w:b/>
          <w:bCs/>
          <w:color w:val="000000"/>
          <w:sz w:val="24"/>
          <w:szCs w:val="24"/>
        </w:rPr>
        <w:t>“</w:t>
      </w:r>
      <w:r w:rsidR="0051015D" w:rsidRPr="0027137E">
        <w:rPr>
          <w:rFonts w:ascii="Trebuchet MS" w:hAnsi="Trebuchet MS" w:cs="Calibri"/>
          <w:b/>
          <w:bCs/>
          <w:color w:val="000000"/>
          <w:sz w:val="24"/>
          <w:szCs w:val="24"/>
        </w:rPr>
        <w:t xml:space="preserve">Mitigate the carbon impact of your </w:t>
      </w:r>
      <w:proofErr w:type="gramStart"/>
      <w:r w:rsidR="0051015D" w:rsidRPr="0027137E">
        <w:rPr>
          <w:rFonts w:ascii="Trebuchet MS" w:hAnsi="Trebuchet MS" w:cs="Calibri"/>
          <w:b/>
          <w:bCs/>
          <w:color w:val="000000"/>
          <w:sz w:val="24"/>
          <w:szCs w:val="24"/>
        </w:rPr>
        <w:t>project</w:t>
      </w:r>
      <w:r w:rsidRPr="0027137E">
        <w:rPr>
          <w:rFonts w:ascii="Trebuchet MS" w:hAnsi="Trebuchet MS" w:cs="Calibri"/>
          <w:b/>
          <w:bCs/>
          <w:color w:val="000000"/>
          <w:sz w:val="24"/>
          <w:szCs w:val="24"/>
        </w:rPr>
        <w:t>”</w:t>
      </w:r>
      <w:proofErr w:type="gramEnd"/>
    </w:p>
    <w:p w14:paraId="4B997F6F" w14:textId="4CD1162F" w:rsidR="000C0491" w:rsidRDefault="00512C21" w:rsidP="02AB521E">
      <w:pPr>
        <w:pBdr>
          <w:top w:val="nil"/>
          <w:left w:val="nil"/>
          <w:bottom w:val="nil"/>
          <w:right w:val="nil"/>
          <w:between w:val="nil"/>
        </w:pBdr>
        <w:spacing w:line="240" w:lineRule="auto"/>
        <w:rPr>
          <w:rFonts w:ascii="Trebuchet MS" w:hAnsi="Trebuchet MS" w:cs="Calibri"/>
          <w:color w:val="000000" w:themeColor="text1"/>
          <w:sz w:val="24"/>
          <w:szCs w:val="24"/>
        </w:rPr>
      </w:pPr>
      <w:r w:rsidRPr="0027137E">
        <w:rPr>
          <w:rFonts w:ascii="Trebuchet MS" w:hAnsi="Trebuchet MS" w:cs="Calibri"/>
          <w:color w:val="000000" w:themeColor="text1"/>
          <w:sz w:val="24"/>
          <w:szCs w:val="24"/>
        </w:rPr>
        <w:t>Every activity has a carbon footprint (the amount of carbon dioxide released or create</w:t>
      </w:r>
      <w:r w:rsidR="00A80E53" w:rsidRPr="0027137E">
        <w:rPr>
          <w:rFonts w:ascii="Trebuchet MS" w:hAnsi="Trebuchet MS" w:cs="Calibri"/>
          <w:color w:val="000000" w:themeColor="text1"/>
          <w:sz w:val="24"/>
          <w:szCs w:val="24"/>
        </w:rPr>
        <w:t>d by the activity in question)</w:t>
      </w:r>
      <w:r w:rsidR="002B3361" w:rsidRPr="0027137E">
        <w:rPr>
          <w:rFonts w:ascii="Trebuchet MS" w:hAnsi="Trebuchet MS" w:cs="Calibri"/>
          <w:color w:val="000000" w:themeColor="text1"/>
          <w:sz w:val="24"/>
          <w:szCs w:val="24"/>
        </w:rPr>
        <w:t>, and therefore an impact on the environment</w:t>
      </w:r>
      <w:r w:rsidR="00A80E53" w:rsidRPr="0027137E">
        <w:rPr>
          <w:rFonts w:ascii="Trebuchet MS" w:hAnsi="Trebuchet MS" w:cs="Calibri"/>
          <w:color w:val="000000" w:themeColor="text1"/>
          <w:sz w:val="24"/>
          <w:szCs w:val="24"/>
        </w:rPr>
        <w:t xml:space="preserve">. </w:t>
      </w:r>
      <w:r w:rsidR="00F44C0A" w:rsidRPr="0027137E">
        <w:rPr>
          <w:rFonts w:ascii="Trebuchet MS" w:hAnsi="Trebuchet MS" w:cs="Calibri"/>
          <w:color w:val="000000" w:themeColor="text1"/>
          <w:sz w:val="24"/>
          <w:szCs w:val="24"/>
        </w:rPr>
        <w:t>Museums have a responsibility to respond to the climate emergency by reducing their carbon footprint as much as possible.</w:t>
      </w:r>
      <w:r w:rsidR="002B3361" w:rsidRPr="0027137E">
        <w:rPr>
          <w:rFonts w:ascii="Trebuchet MS" w:hAnsi="Trebuchet MS" w:cs="Calibri"/>
          <w:color w:val="000000" w:themeColor="text1"/>
          <w:sz w:val="24"/>
          <w:szCs w:val="24"/>
        </w:rPr>
        <w:t xml:space="preserve"> We ask that you consider</w:t>
      </w:r>
      <w:r w:rsidR="00B92E09" w:rsidRPr="0027137E">
        <w:rPr>
          <w:rFonts w:ascii="Trebuchet MS" w:hAnsi="Trebuchet MS" w:cs="Calibri"/>
          <w:color w:val="000000" w:themeColor="text1"/>
          <w:sz w:val="24"/>
          <w:szCs w:val="24"/>
        </w:rPr>
        <w:t xml:space="preserve"> the </w:t>
      </w:r>
      <w:r w:rsidR="0077606F" w:rsidRPr="0027137E">
        <w:rPr>
          <w:rFonts w:ascii="Trebuchet MS" w:hAnsi="Trebuchet MS" w:cs="Calibri"/>
          <w:color w:val="000000" w:themeColor="text1"/>
          <w:sz w:val="24"/>
          <w:szCs w:val="24"/>
        </w:rPr>
        <w:t>carbon impact</w:t>
      </w:r>
      <w:r w:rsidR="00B92E09" w:rsidRPr="0027137E">
        <w:rPr>
          <w:rFonts w:ascii="Trebuchet MS" w:hAnsi="Trebuchet MS" w:cs="Calibri"/>
          <w:color w:val="000000" w:themeColor="text1"/>
          <w:sz w:val="24"/>
          <w:szCs w:val="24"/>
        </w:rPr>
        <w:t xml:space="preserve"> of your project </w:t>
      </w:r>
      <w:r w:rsidR="002B3361" w:rsidRPr="0027137E">
        <w:rPr>
          <w:rFonts w:ascii="Trebuchet MS" w:hAnsi="Trebuchet MS" w:cs="Calibri"/>
          <w:color w:val="000000" w:themeColor="text1"/>
          <w:sz w:val="24"/>
          <w:szCs w:val="24"/>
        </w:rPr>
        <w:t xml:space="preserve">and how you </w:t>
      </w:r>
      <w:r w:rsidR="00B92E09" w:rsidRPr="0027137E">
        <w:rPr>
          <w:rFonts w:ascii="Trebuchet MS" w:hAnsi="Trebuchet MS" w:cs="Calibri"/>
          <w:color w:val="000000" w:themeColor="text1"/>
          <w:sz w:val="24"/>
          <w:szCs w:val="24"/>
        </w:rPr>
        <w:t xml:space="preserve">might work to reduce this. For more information visit </w:t>
      </w:r>
      <w:hyperlink r:id="rId23">
        <w:r w:rsidR="00B92E09" w:rsidRPr="0027137E">
          <w:rPr>
            <w:rStyle w:val="Hyperlink"/>
            <w:rFonts w:ascii="Trebuchet MS" w:hAnsi="Trebuchet MS" w:cs="Calibri"/>
            <w:sz w:val="24"/>
            <w:szCs w:val="24"/>
          </w:rPr>
          <w:t>Julie’s Bicycle</w:t>
        </w:r>
      </w:hyperlink>
      <w:r w:rsidR="00B92E09" w:rsidRPr="0027137E">
        <w:rPr>
          <w:rFonts w:ascii="Trebuchet MS" w:hAnsi="Trebuchet MS" w:cs="Calibri"/>
          <w:color w:val="000000" w:themeColor="text1"/>
          <w:sz w:val="24"/>
          <w:szCs w:val="24"/>
        </w:rPr>
        <w:t>.</w:t>
      </w:r>
      <w:r w:rsidR="0066350E" w:rsidRPr="0027137E">
        <w:rPr>
          <w:rFonts w:ascii="Trebuchet MS" w:hAnsi="Trebuchet MS" w:cs="Calibri"/>
          <w:color w:val="000000" w:themeColor="text1"/>
          <w:sz w:val="24"/>
          <w:szCs w:val="24"/>
        </w:rPr>
        <w:t xml:space="preserve"> Please note that you do not have to calculate an exact carbon footprint for any project</w:t>
      </w:r>
      <w:r w:rsidR="003A6146" w:rsidRPr="0027137E">
        <w:rPr>
          <w:rFonts w:ascii="Trebuchet MS" w:hAnsi="Trebuchet MS" w:cs="Calibri"/>
          <w:color w:val="000000" w:themeColor="text1"/>
          <w:sz w:val="24"/>
          <w:szCs w:val="24"/>
        </w:rPr>
        <w:t>, just an indicator</w:t>
      </w:r>
      <w:r w:rsidR="0066350E" w:rsidRPr="0027137E">
        <w:rPr>
          <w:rFonts w:ascii="Trebuchet MS" w:hAnsi="Trebuchet MS" w:cs="Calibri"/>
          <w:color w:val="000000" w:themeColor="text1"/>
          <w:sz w:val="24"/>
          <w:szCs w:val="24"/>
        </w:rPr>
        <w:t xml:space="preserve">. </w:t>
      </w:r>
    </w:p>
    <w:p w14:paraId="739CE538" w14:textId="77777777" w:rsidR="0027137E" w:rsidRPr="0027137E" w:rsidRDefault="0027137E" w:rsidP="02AB521E">
      <w:pPr>
        <w:pBdr>
          <w:top w:val="nil"/>
          <w:left w:val="nil"/>
          <w:bottom w:val="nil"/>
          <w:right w:val="nil"/>
          <w:between w:val="nil"/>
        </w:pBdr>
        <w:spacing w:line="240" w:lineRule="auto"/>
        <w:rPr>
          <w:rFonts w:ascii="Trebuchet MS" w:hAnsi="Trebuchet MS" w:cs="Calibri"/>
          <w:color w:val="000000" w:themeColor="text1"/>
          <w:sz w:val="24"/>
          <w:szCs w:val="24"/>
        </w:rPr>
      </w:pPr>
    </w:p>
    <w:p w14:paraId="06480EA4" w14:textId="0A02A9A5" w:rsidR="0050D24A" w:rsidRPr="0027137E" w:rsidRDefault="0050D24A" w:rsidP="02AB521E">
      <w:pPr>
        <w:pBdr>
          <w:top w:val="nil"/>
          <w:left w:val="nil"/>
          <w:bottom w:val="nil"/>
          <w:right w:val="nil"/>
          <w:between w:val="nil"/>
        </w:pBdr>
        <w:spacing w:line="240" w:lineRule="auto"/>
        <w:rPr>
          <w:rFonts w:ascii="Trebuchet MS" w:eastAsia="Calibri" w:hAnsi="Trebuchet MS" w:cs="Calibri"/>
          <w:sz w:val="24"/>
          <w:szCs w:val="24"/>
        </w:rPr>
      </w:pPr>
      <w:r w:rsidRPr="0027137E">
        <w:rPr>
          <w:rFonts w:ascii="Trebuchet MS" w:eastAsia="Calibri" w:hAnsi="Trebuchet MS" w:cs="Calibri"/>
          <w:sz w:val="24"/>
          <w:szCs w:val="24"/>
        </w:rPr>
        <w:t>Here are a few things to consider (not an exhaustive list): How are you minimising travel / transport emissions? Are you sourcing supplies locally? Are you using local tradespeople/consultants? How are you minimising waste? If travel is involved, are you using public transport and/or car sharing? How are you minimising energy consumption? Are you offsetting the carbon impact?</w:t>
      </w:r>
    </w:p>
    <w:p w14:paraId="628A8212" w14:textId="556DBCF2" w:rsidR="02AB521E" w:rsidRDefault="02AB521E" w:rsidP="02AB521E">
      <w:pPr>
        <w:pBdr>
          <w:top w:val="nil"/>
          <w:left w:val="nil"/>
          <w:bottom w:val="nil"/>
          <w:right w:val="nil"/>
          <w:between w:val="nil"/>
        </w:pBdr>
        <w:spacing w:line="240" w:lineRule="auto"/>
        <w:rPr>
          <w:rFonts w:ascii="Calibri" w:hAnsi="Calibri" w:cs="Calibri"/>
          <w:color w:val="000000" w:themeColor="text1"/>
          <w:sz w:val="24"/>
          <w:szCs w:val="24"/>
        </w:rPr>
      </w:pPr>
    </w:p>
    <w:sectPr w:rsidR="02AB521E">
      <w:headerReference w:type="default" r:id="rId24"/>
      <w:footerReference w:type="defaul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99BA5" w14:textId="77777777" w:rsidR="00944085" w:rsidRDefault="00944085">
      <w:pPr>
        <w:spacing w:line="240" w:lineRule="auto"/>
      </w:pPr>
      <w:r>
        <w:separator/>
      </w:r>
    </w:p>
  </w:endnote>
  <w:endnote w:type="continuationSeparator" w:id="0">
    <w:p w14:paraId="4A865BBD" w14:textId="77777777" w:rsidR="00944085" w:rsidRDefault="00944085">
      <w:pPr>
        <w:spacing w:line="240" w:lineRule="auto"/>
      </w:pPr>
      <w:r>
        <w:continuationSeparator/>
      </w:r>
    </w:p>
  </w:endnote>
  <w:endnote w:type="continuationNotice" w:id="1">
    <w:p w14:paraId="323D6D29" w14:textId="77777777" w:rsidR="00944085" w:rsidRDefault="009440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Alternates">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30AE" w14:textId="77777777" w:rsidR="00C3093A" w:rsidRDefault="009C2C23">
    <w:pPr>
      <w:pBdr>
        <w:top w:val="nil"/>
        <w:left w:val="nil"/>
        <w:bottom w:val="nil"/>
        <w:right w:val="nil"/>
        <w:between w:val="nil"/>
      </w:pBdr>
      <w:tabs>
        <w:tab w:val="center" w:pos="4513"/>
        <w:tab w:val="right" w:pos="9026"/>
      </w:tabs>
      <w:spacing w:line="240" w:lineRule="auto"/>
      <w:jc w:val="right"/>
      <w:rPr>
        <w:color w:val="000000"/>
      </w:rPr>
    </w:pPr>
    <w:r>
      <w:rPr>
        <w:color w:val="000000"/>
        <w:shd w:val="clear" w:color="auto" w:fill="E6E6E6"/>
      </w:rPr>
      <w:fldChar w:fldCharType="begin"/>
    </w:r>
    <w:r>
      <w:rPr>
        <w:color w:val="000000"/>
      </w:rPr>
      <w:instrText>PAGE</w:instrText>
    </w:r>
    <w:r>
      <w:rPr>
        <w:color w:val="000000"/>
        <w:shd w:val="clear" w:color="auto" w:fill="E6E6E6"/>
      </w:rPr>
      <w:fldChar w:fldCharType="separate"/>
    </w:r>
    <w:r w:rsidR="0055025C">
      <w:rPr>
        <w:noProof/>
        <w:color w:val="000000"/>
      </w:rPr>
      <w:t>2</w:t>
    </w:r>
    <w:r>
      <w:rPr>
        <w:color w:val="000000"/>
        <w:shd w:val="clear" w:color="auto" w:fill="E6E6E6"/>
      </w:rPr>
      <w:fldChar w:fldCharType="end"/>
    </w:r>
  </w:p>
  <w:p w14:paraId="44E871BC" w14:textId="2E7E40D2" w:rsidR="00C3093A" w:rsidRDefault="009C2C23">
    <w:pPr>
      <w:pBdr>
        <w:top w:val="nil"/>
        <w:left w:val="nil"/>
        <w:bottom w:val="nil"/>
        <w:right w:val="nil"/>
        <w:between w:val="nil"/>
      </w:pBdr>
      <w:tabs>
        <w:tab w:val="center" w:pos="4513"/>
        <w:tab w:val="right" w:pos="9026"/>
      </w:tabs>
      <w:spacing w:line="240" w:lineRule="auto"/>
      <w:jc w:val="right"/>
      <w:rPr>
        <w:color w:val="000000"/>
      </w:rPr>
    </w:pPr>
    <w:r>
      <w:rPr>
        <w:noProof/>
        <w:color w:val="000000"/>
        <w:shd w:val="clear" w:color="auto" w:fill="E6E6E6"/>
      </w:rPr>
      <w:drawing>
        <wp:inline distT="0" distB="0" distL="0" distR="0" wp14:anchorId="5B79FFD2" wp14:editId="07777777">
          <wp:extent cx="1025413" cy="391542"/>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025413" cy="391542"/>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FA555" w14:textId="77777777" w:rsidR="00944085" w:rsidRDefault="00944085">
      <w:pPr>
        <w:spacing w:line="240" w:lineRule="auto"/>
      </w:pPr>
      <w:r>
        <w:separator/>
      </w:r>
    </w:p>
  </w:footnote>
  <w:footnote w:type="continuationSeparator" w:id="0">
    <w:p w14:paraId="31CAD660" w14:textId="77777777" w:rsidR="00944085" w:rsidRDefault="00944085">
      <w:pPr>
        <w:spacing w:line="240" w:lineRule="auto"/>
      </w:pPr>
      <w:r>
        <w:continuationSeparator/>
      </w:r>
    </w:p>
  </w:footnote>
  <w:footnote w:type="continuationNotice" w:id="1">
    <w:p w14:paraId="7FD94E2F" w14:textId="77777777" w:rsidR="00944085" w:rsidRDefault="0094408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8A17" w14:textId="58D9E8C0" w:rsidR="00E61640" w:rsidRDefault="00E61640">
    <w:pPr>
      <w:pStyle w:val="Header"/>
    </w:pPr>
    <w:r>
      <w:rPr>
        <w:noProof/>
      </w:rPr>
      <w:drawing>
        <wp:inline distT="0" distB="0" distL="0" distR="0" wp14:anchorId="443AA0B3" wp14:editId="43CF1763">
          <wp:extent cx="2744378" cy="869950"/>
          <wp:effectExtent l="0" t="0" r="0" b="6350"/>
          <wp:docPr id="3" name="Picture 3" descr="A group of logo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logos with text&#10;&#10;Description automatically generated"/>
                  <pic:cNvPicPr/>
                </pic:nvPicPr>
                <pic:blipFill rotWithShape="1">
                  <a:blip r:embed="rId1">
                    <a:extLst>
                      <a:ext uri="{28A0092B-C50C-407E-A947-70E740481C1C}">
                        <a14:useLocalDpi xmlns:a14="http://schemas.microsoft.com/office/drawing/2010/main" val="0"/>
                      </a:ext>
                    </a:extLst>
                  </a:blip>
                  <a:srcRect l="13137" t="17570" r="8037" b="16881"/>
                  <a:stretch/>
                </pic:blipFill>
                <pic:spPr bwMode="auto">
                  <a:xfrm>
                    <a:off x="0" y="0"/>
                    <a:ext cx="2754233" cy="873074"/>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AC2F993" wp14:editId="6FE10039">
          <wp:extent cx="1562029" cy="558165"/>
          <wp:effectExtent l="0" t="0" r="635" b="0"/>
          <wp:docPr id="5" name="Picture 5"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text on a white backgroun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98132" cy="571066"/>
                  </a:xfrm>
                  <a:prstGeom prst="rect">
                    <a:avLst/>
                  </a:prstGeom>
                </pic:spPr>
              </pic:pic>
            </a:graphicData>
          </a:graphic>
        </wp:inline>
      </w:drawing>
    </w:r>
  </w:p>
  <w:p w14:paraId="6537F28F" w14:textId="735211B5" w:rsidR="00C3093A" w:rsidRDefault="00C3093A">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D4867"/>
    <w:multiLevelType w:val="multilevel"/>
    <w:tmpl w:val="9A342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315837"/>
    <w:multiLevelType w:val="multilevel"/>
    <w:tmpl w:val="01569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5224B7"/>
    <w:multiLevelType w:val="multilevel"/>
    <w:tmpl w:val="507E51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855348"/>
    <w:multiLevelType w:val="hybridMultilevel"/>
    <w:tmpl w:val="1F148A02"/>
    <w:lvl w:ilvl="0" w:tplc="0CEC2ED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9699B"/>
    <w:multiLevelType w:val="multilevel"/>
    <w:tmpl w:val="590CB9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AFE3EAF"/>
    <w:multiLevelType w:val="multilevel"/>
    <w:tmpl w:val="E312A5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4E633C3"/>
    <w:multiLevelType w:val="multilevel"/>
    <w:tmpl w:val="0C9C2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A984B3A"/>
    <w:multiLevelType w:val="multilevel"/>
    <w:tmpl w:val="535A06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B664123"/>
    <w:multiLevelType w:val="multilevel"/>
    <w:tmpl w:val="16728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55237487">
    <w:abstractNumId w:val="8"/>
  </w:num>
  <w:num w:numId="2" w16cid:durableId="1020397973">
    <w:abstractNumId w:val="1"/>
  </w:num>
  <w:num w:numId="3" w16cid:durableId="1091776105">
    <w:abstractNumId w:val="0"/>
  </w:num>
  <w:num w:numId="4" w16cid:durableId="326252119">
    <w:abstractNumId w:val="5"/>
  </w:num>
  <w:num w:numId="5" w16cid:durableId="59913926">
    <w:abstractNumId w:val="6"/>
  </w:num>
  <w:num w:numId="6" w16cid:durableId="1758478123">
    <w:abstractNumId w:val="4"/>
  </w:num>
  <w:num w:numId="7" w16cid:durableId="899098492">
    <w:abstractNumId w:val="2"/>
  </w:num>
  <w:num w:numId="8" w16cid:durableId="932785132">
    <w:abstractNumId w:val="7"/>
  </w:num>
  <w:num w:numId="9" w16cid:durableId="18117445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93A"/>
    <w:rsid w:val="00006BA2"/>
    <w:rsid w:val="000121FD"/>
    <w:rsid w:val="000152B4"/>
    <w:rsid w:val="00016E7A"/>
    <w:rsid w:val="000401A6"/>
    <w:rsid w:val="00047A57"/>
    <w:rsid w:val="000677E2"/>
    <w:rsid w:val="00073A1B"/>
    <w:rsid w:val="00073A57"/>
    <w:rsid w:val="00073A9B"/>
    <w:rsid w:val="000859F2"/>
    <w:rsid w:val="00090193"/>
    <w:rsid w:val="000C0491"/>
    <w:rsid w:val="000C3797"/>
    <w:rsid w:val="000D7FFC"/>
    <w:rsid w:val="000E351F"/>
    <w:rsid w:val="001046C2"/>
    <w:rsid w:val="00105335"/>
    <w:rsid w:val="001079F4"/>
    <w:rsid w:val="00115D35"/>
    <w:rsid w:val="00121046"/>
    <w:rsid w:val="001509E1"/>
    <w:rsid w:val="00155F01"/>
    <w:rsid w:val="00156EF5"/>
    <w:rsid w:val="00163257"/>
    <w:rsid w:val="001768E6"/>
    <w:rsid w:val="00181DCF"/>
    <w:rsid w:val="00193A8E"/>
    <w:rsid w:val="001A6B1C"/>
    <w:rsid w:val="001D464A"/>
    <w:rsid w:val="001D741F"/>
    <w:rsid w:val="001F0F05"/>
    <w:rsid w:val="001F62D3"/>
    <w:rsid w:val="002113A8"/>
    <w:rsid w:val="00214D9F"/>
    <w:rsid w:val="002434B6"/>
    <w:rsid w:val="00261ED0"/>
    <w:rsid w:val="0026203C"/>
    <w:rsid w:val="002672E5"/>
    <w:rsid w:val="0027137E"/>
    <w:rsid w:val="0027560F"/>
    <w:rsid w:val="0027677D"/>
    <w:rsid w:val="002B3361"/>
    <w:rsid w:val="002D145C"/>
    <w:rsid w:val="003156EF"/>
    <w:rsid w:val="00365A9B"/>
    <w:rsid w:val="003665CB"/>
    <w:rsid w:val="003674AE"/>
    <w:rsid w:val="003734A2"/>
    <w:rsid w:val="00396666"/>
    <w:rsid w:val="003A6146"/>
    <w:rsid w:val="003B1168"/>
    <w:rsid w:val="003C07BD"/>
    <w:rsid w:val="003D21EC"/>
    <w:rsid w:val="003D5AB1"/>
    <w:rsid w:val="003E5680"/>
    <w:rsid w:val="003F084D"/>
    <w:rsid w:val="003F314C"/>
    <w:rsid w:val="003F419C"/>
    <w:rsid w:val="003F643F"/>
    <w:rsid w:val="00402173"/>
    <w:rsid w:val="004114C1"/>
    <w:rsid w:val="00414DB3"/>
    <w:rsid w:val="00415BA4"/>
    <w:rsid w:val="0041777C"/>
    <w:rsid w:val="00421B6F"/>
    <w:rsid w:val="004335A9"/>
    <w:rsid w:val="00460ABF"/>
    <w:rsid w:val="00465A84"/>
    <w:rsid w:val="00467452"/>
    <w:rsid w:val="0048103C"/>
    <w:rsid w:val="00483C95"/>
    <w:rsid w:val="00495966"/>
    <w:rsid w:val="004B03EA"/>
    <w:rsid w:val="004F259A"/>
    <w:rsid w:val="00503A17"/>
    <w:rsid w:val="0050D24A"/>
    <w:rsid w:val="0051015D"/>
    <w:rsid w:val="0051039D"/>
    <w:rsid w:val="005105A5"/>
    <w:rsid w:val="0051071D"/>
    <w:rsid w:val="00511126"/>
    <w:rsid w:val="00512C21"/>
    <w:rsid w:val="00522474"/>
    <w:rsid w:val="00534227"/>
    <w:rsid w:val="005470F0"/>
    <w:rsid w:val="0055025C"/>
    <w:rsid w:val="0055559A"/>
    <w:rsid w:val="00557CBB"/>
    <w:rsid w:val="00560709"/>
    <w:rsid w:val="00562FC0"/>
    <w:rsid w:val="005909DE"/>
    <w:rsid w:val="005A3BB7"/>
    <w:rsid w:val="005B70BE"/>
    <w:rsid w:val="005D4821"/>
    <w:rsid w:val="005D5079"/>
    <w:rsid w:val="005D6056"/>
    <w:rsid w:val="005E06AE"/>
    <w:rsid w:val="005F41D0"/>
    <w:rsid w:val="006152FE"/>
    <w:rsid w:val="00622659"/>
    <w:rsid w:val="0063327C"/>
    <w:rsid w:val="00635648"/>
    <w:rsid w:val="00637AA2"/>
    <w:rsid w:val="00650C5D"/>
    <w:rsid w:val="00655AE0"/>
    <w:rsid w:val="00657359"/>
    <w:rsid w:val="006611E5"/>
    <w:rsid w:val="0066350E"/>
    <w:rsid w:val="00664DD0"/>
    <w:rsid w:val="006830C2"/>
    <w:rsid w:val="006956BD"/>
    <w:rsid w:val="0069615B"/>
    <w:rsid w:val="006961A9"/>
    <w:rsid w:val="006A7BD3"/>
    <w:rsid w:val="006D29FD"/>
    <w:rsid w:val="006E6994"/>
    <w:rsid w:val="00705E2C"/>
    <w:rsid w:val="007069F6"/>
    <w:rsid w:val="007122C8"/>
    <w:rsid w:val="00715CE2"/>
    <w:rsid w:val="00735E11"/>
    <w:rsid w:val="00742EBB"/>
    <w:rsid w:val="0075222D"/>
    <w:rsid w:val="00754B1A"/>
    <w:rsid w:val="00770236"/>
    <w:rsid w:val="0077606F"/>
    <w:rsid w:val="00780FDE"/>
    <w:rsid w:val="00784BB7"/>
    <w:rsid w:val="007878BF"/>
    <w:rsid w:val="00787940"/>
    <w:rsid w:val="007A27D0"/>
    <w:rsid w:val="007B43C8"/>
    <w:rsid w:val="007D6AB3"/>
    <w:rsid w:val="007E12F7"/>
    <w:rsid w:val="007F0A33"/>
    <w:rsid w:val="007F3FED"/>
    <w:rsid w:val="00812D31"/>
    <w:rsid w:val="008136DE"/>
    <w:rsid w:val="00814773"/>
    <w:rsid w:val="00814B5F"/>
    <w:rsid w:val="00833985"/>
    <w:rsid w:val="00835296"/>
    <w:rsid w:val="00835E2B"/>
    <w:rsid w:val="008413F1"/>
    <w:rsid w:val="00845D98"/>
    <w:rsid w:val="00850C0A"/>
    <w:rsid w:val="00852F52"/>
    <w:rsid w:val="008801F1"/>
    <w:rsid w:val="008A3E15"/>
    <w:rsid w:val="008B7D72"/>
    <w:rsid w:val="008D3DAD"/>
    <w:rsid w:val="008E0C53"/>
    <w:rsid w:val="008E32D6"/>
    <w:rsid w:val="009039C9"/>
    <w:rsid w:val="0092300F"/>
    <w:rsid w:val="00944085"/>
    <w:rsid w:val="0096031F"/>
    <w:rsid w:val="009663BB"/>
    <w:rsid w:val="00977057"/>
    <w:rsid w:val="00980E2C"/>
    <w:rsid w:val="00994AC9"/>
    <w:rsid w:val="009B37F8"/>
    <w:rsid w:val="009C0F12"/>
    <w:rsid w:val="009C2C23"/>
    <w:rsid w:val="009D7B93"/>
    <w:rsid w:val="009F2972"/>
    <w:rsid w:val="009F4EB3"/>
    <w:rsid w:val="00A0581B"/>
    <w:rsid w:val="00A10EC6"/>
    <w:rsid w:val="00A446F9"/>
    <w:rsid w:val="00A45346"/>
    <w:rsid w:val="00A51846"/>
    <w:rsid w:val="00A52491"/>
    <w:rsid w:val="00A53F4D"/>
    <w:rsid w:val="00A54978"/>
    <w:rsid w:val="00A66157"/>
    <w:rsid w:val="00A663A2"/>
    <w:rsid w:val="00A71587"/>
    <w:rsid w:val="00A72C6F"/>
    <w:rsid w:val="00A75953"/>
    <w:rsid w:val="00A80E53"/>
    <w:rsid w:val="00A813B6"/>
    <w:rsid w:val="00A84D1E"/>
    <w:rsid w:val="00AA1004"/>
    <w:rsid w:val="00AB1FED"/>
    <w:rsid w:val="00AD71FA"/>
    <w:rsid w:val="00AE527A"/>
    <w:rsid w:val="00B25FB0"/>
    <w:rsid w:val="00B27378"/>
    <w:rsid w:val="00B36CBC"/>
    <w:rsid w:val="00B44937"/>
    <w:rsid w:val="00B54291"/>
    <w:rsid w:val="00B63D38"/>
    <w:rsid w:val="00B723F7"/>
    <w:rsid w:val="00B92E09"/>
    <w:rsid w:val="00BA0F5C"/>
    <w:rsid w:val="00BA13E8"/>
    <w:rsid w:val="00BB08BF"/>
    <w:rsid w:val="00BB735D"/>
    <w:rsid w:val="00BD458C"/>
    <w:rsid w:val="00BE0043"/>
    <w:rsid w:val="00BE0557"/>
    <w:rsid w:val="00BE6E14"/>
    <w:rsid w:val="00BE7217"/>
    <w:rsid w:val="00BF0C01"/>
    <w:rsid w:val="00C060A9"/>
    <w:rsid w:val="00C20E1A"/>
    <w:rsid w:val="00C3093A"/>
    <w:rsid w:val="00C53086"/>
    <w:rsid w:val="00C5601C"/>
    <w:rsid w:val="00C6051C"/>
    <w:rsid w:val="00C60D77"/>
    <w:rsid w:val="00C62954"/>
    <w:rsid w:val="00C82690"/>
    <w:rsid w:val="00C83327"/>
    <w:rsid w:val="00C911D7"/>
    <w:rsid w:val="00CA0E15"/>
    <w:rsid w:val="00CA5B52"/>
    <w:rsid w:val="00CB11D8"/>
    <w:rsid w:val="00CB562F"/>
    <w:rsid w:val="00CB632A"/>
    <w:rsid w:val="00CC3B6A"/>
    <w:rsid w:val="00CD686B"/>
    <w:rsid w:val="00CE591B"/>
    <w:rsid w:val="00CE7ED6"/>
    <w:rsid w:val="00CF391D"/>
    <w:rsid w:val="00D076A3"/>
    <w:rsid w:val="00D258B3"/>
    <w:rsid w:val="00D47A13"/>
    <w:rsid w:val="00D522D4"/>
    <w:rsid w:val="00D5332A"/>
    <w:rsid w:val="00D840E8"/>
    <w:rsid w:val="00D84CD3"/>
    <w:rsid w:val="00D87F61"/>
    <w:rsid w:val="00D9329C"/>
    <w:rsid w:val="00DD6B42"/>
    <w:rsid w:val="00DE429C"/>
    <w:rsid w:val="00DF228E"/>
    <w:rsid w:val="00E00BBE"/>
    <w:rsid w:val="00E21065"/>
    <w:rsid w:val="00E22051"/>
    <w:rsid w:val="00E3660B"/>
    <w:rsid w:val="00E43009"/>
    <w:rsid w:val="00E441F5"/>
    <w:rsid w:val="00E4637B"/>
    <w:rsid w:val="00E47076"/>
    <w:rsid w:val="00E5441D"/>
    <w:rsid w:val="00E57D74"/>
    <w:rsid w:val="00E60EA6"/>
    <w:rsid w:val="00E61640"/>
    <w:rsid w:val="00E61D99"/>
    <w:rsid w:val="00E7126D"/>
    <w:rsid w:val="00E71406"/>
    <w:rsid w:val="00E729FD"/>
    <w:rsid w:val="00E86A6B"/>
    <w:rsid w:val="00E9114E"/>
    <w:rsid w:val="00E94BC7"/>
    <w:rsid w:val="00EA088D"/>
    <w:rsid w:val="00EA71A8"/>
    <w:rsid w:val="00EA75A4"/>
    <w:rsid w:val="00EA7701"/>
    <w:rsid w:val="00EB3F66"/>
    <w:rsid w:val="00EC0D16"/>
    <w:rsid w:val="00EC777B"/>
    <w:rsid w:val="00ED3EE3"/>
    <w:rsid w:val="00EE3C22"/>
    <w:rsid w:val="00F14634"/>
    <w:rsid w:val="00F26D95"/>
    <w:rsid w:val="00F370EA"/>
    <w:rsid w:val="00F37CA7"/>
    <w:rsid w:val="00F44C0A"/>
    <w:rsid w:val="00F652C3"/>
    <w:rsid w:val="00F65425"/>
    <w:rsid w:val="00F72C8E"/>
    <w:rsid w:val="00F92B2D"/>
    <w:rsid w:val="00F97BBF"/>
    <w:rsid w:val="00FA2479"/>
    <w:rsid w:val="00FA38B5"/>
    <w:rsid w:val="00FA499E"/>
    <w:rsid w:val="00FB1603"/>
    <w:rsid w:val="00FB7671"/>
    <w:rsid w:val="00FC0A68"/>
    <w:rsid w:val="00FD0783"/>
    <w:rsid w:val="00FD2497"/>
    <w:rsid w:val="00FD5DD9"/>
    <w:rsid w:val="00FD6D20"/>
    <w:rsid w:val="00FE1F3F"/>
    <w:rsid w:val="00FE2192"/>
    <w:rsid w:val="00FE4885"/>
    <w:rsid w:val="00FE7021"/>
    <w:rsid w:val="00FF0499"/>
    <w:rsid w:val="01CBD937"/>
    <w:rsid w:val="025651D1"/>
    <w:rsid w:val="0277FBEB"/>
    <w:rsid w:val="02AB521E"/>
    <w:rsid w:val="02B3F5D7"/>
    <w:rsid w:val="03F1569B"/>
    <w:rsid w:val="04572FA4"/>
    <w:rsid w:val="0623FE0F"/>
    <w:rsid w:val="063FDC98"/>
    <w:rsid w:val="0648E629"/>
    <w:rsid w:val="06DEA0F9"/>
    <w:rsid w:val="073EA642"/>
    <w:rsid w:val="082E8119"/>
    <w:rsid w:val="0866A99A"/>
    <w:rsid w:val="0885230F"/>
    <w:rsid w:val="0AE41BF3"/>
    <w:rsid w:val="0B526D99"/>
    <w:rsid w:val="0BC3B615"/>
    <w:rsid w:val="0CC9F2F8"/>
    <w:rsid w:val="0CE9AC64"/>
    <w:rsid w:val="0CF16768"/>
    <w:rsid w:val="0CF4FD86"/>
    <w:rsid w:val="0CF73FF0"/>
    <w:rsid w:val="0D0E286B"/>
    <w:rsid w:val="0D8902FE"/>
    <w:rsid w:val="0E72D7F3"/>
    <w:rsid w:val="1013DB4A"/>
    <w:rsid w:val="111E528F"/>
    <w:rsid w:val="120594AE"/>
    <w:rsid w:val="1212DCF8"/>
    <w:rsid w:val="12E7516B"/>
    <w:rsid w:val="1397DDD0"/>
    <w:rsid w:val="15751296"/>
    <w:rsid w:val="15970A2D"/>
    <w:rsid w:val="15A95F52"/>
    <w:rsid w:val="16010430"/>
    <w:rsid w:val="19C46CB8"/>
    <w:rsid w:val="1A44F812"/>
    <w:rsid w:val="1BE0C873"/>
    <w:rsid w:val="1CA54F0B"/>
    <w:rsid w:val="1EE5AC6F"/>
    <w:rsid w:val="1EF70C4C"/>
    <w:rsid w:val="21CC4A0B"/>
    <w:rsid w:val="24B326B9"/>
    <w:rsid w:val="268FDDC9"/>
    <w:rsid w:val="26EBCC40"/>
    <w:rsid w:val="275849A6"/>
    <w:rsid w:val="2823D622"/>
    <w:rsid w:val="287F292C"/>
    <w:rsid w:val="289D4727"/>
    <w:rsid w:val="28AB80EE"/>
    <w:rsid w:val="2972DCDC"/>
    <w:rsid w:val="2AFCB5CB"/>
    <w:rsid w:val="2B7F14EB"/>
    <w:rsid w:val="2CD9E4BD"/>
    <w:rsid w:val="2DFEB6E0"/>
    <w:rsid w:val="2F25B012"/>
    <w:rsid w:val="2F2608FC"/>
    <w:rsid w:val="308021E2"/>
    <w:rsid w:val="31AE8F68"/>
    <w:rsid w:val="32F53E65"/>
    <w:rsid w:val="332D58FE"/>
    <w:rsid w:val="343402E3"/>
    <w:rsid w:val="346034B9"/>
    <w:rsid w:val="363A2B41"/>
    <w:rsid w:val="3819974A"/>
    <w:rsid w:val="398670F0"/>
    <w:rsid w:val="3AA3D060"/>
    <w:rsid w:val="3B2390BE"/>
    <w:rsid w:val="3B49D92F"/>
    <w:rsid w:val="3C5CFA45"/>
    <w:rsid w:val="3D43FC91"/>
    <w:rsid w:val="3E02EA28"/>
    <w:rsid w:val="3F97A0D6"/>
    <w:rsid w:val="3FF13837"/>
    <w:rsid w:val="401D4558"/>
    <w:rsid w:val="410CFFD6"/>
    <w:rsid w:val="413EDF17"/>
    <w:rsid w:val="41402D4C"/>
    <w:rsid w:val="4345814C"/>
    <w:rsid w:val="445D0FFF"/>
    <w:rsid w:val="4599F9F2"/>
    <w:rsid w:val="45D08007"/>
    <w:rsid w:val="4690AF16"/>
    <w:rsid w:val="46A231FF"/>
    <w:rsid w:val="48202AC1"/>
    <w:rsid w:val="4AEDB384"/>
    <w:rsid w:val="4B4CADAA"/>
    <w:rsid w:val="4B517B83"/>
    <w:rsid w:val="4CDD726F"/>
    <w:rsid w:val="4E47EE6B"/>
    <w:rsid w:val="4E5E0D75"/>
    <w:rsid w:val="4FB58014"/>
    <w:rsid w:val="4FF684CD"/>
    <w:rsid w:val="522BC71C"/>
    <w:rsid w:val="523A7C85"/>
    <w:rsid w:val="52DF7115"/>
    <w:rsid w:val="5352F91D"/>
    <w:rsid w:val="54EEC97E"/>
    <w:rsid w:val="55612DE6"/>
    <w:rsid w:val="57192A42"/>
    <w:rsid w:val="59E3E903"/>
    <w:rsid w:val="5B79710F"/>
    <w:rsid w:val="5C8D43C7"/>
    <w:rsid w:val="5F76929B"/>
    <w:rsid w:val="605A49A4"/>
    <w:rsid w:val="62B920FD"/>
    <w:rsid w:val="633B1FA1"/>
    <w:rsid w:val="63A48CDA"/>
    <w:rsid w:val="6454F15E"/>
    <w:rsid w:val="650FEB72"/>
    <w:rsid w:val="65F0CDA9"/>
    <w:rsid w:val="678C9220"/>
    <w:rsid w:val="67D9B8F4"/>
    <w:rsid w:val="6903C1C4"/>
    <w:rsid w:val="690E97EA"/>
    <w:rsid w:val="6AAA684B"/>
    <w:rsid w:val="6B8C9682"/>
    <w:rsid w:val="6C3BEB3D"/>
    <w:rsid w:val="6C73B877"/>
    <w:rsid w:val="6CF72FBF"/>
    <w:rsid w:val="6D29312C"/>
    <w:rsid w:val="6D6962B9"/>
    <w:rsid w:val="6E2305C5"/>
    <w:rsid w:val="6E75C129"/>
    <w:rsid w:val="6EC39FCC"/>
    <w:rsid w:val="6F20C3EF"/>
    <w:rsid w:val="6F5E27E5"/>
    <w:rsid w:val="6FA2B14E"/>
    <w:rsid w:val="6FBED626"/>
    <w:rsid w:val="70440767"/>
    <w:rsid w:val="729E9D5F"/>
    <w:rsid w:val="73E06A42"/>
    <w:rsid w:val="768A0328"/>
    <w:rsid w:val="78AC17BE"/>
    <w:rsid w:val="7AE92AB9"/>
    <w:rsid w:val="7CD47D81"/>
    <w:rsid w:val="7DE099E9"/>
    <w:rsid w:val="7E353D14"/>
    <w:rsid w:val="7E4420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9C61A"/>
  <w15:docId w15:val="{8C0F0980-39C5-4FFC-8297-AF11B1852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27137E"/>
    <w:pPr>
      <w:keepNext/>
      <w:keepLines/>
      <w:spacing w:before="40"/>
      <w:outlineLvl w:val="6"/>
    </w:pPr>
    <w:rPr>
      <w:rFonts w:ascii="Montserrat Alternates" w:eastAsiaTheme="majorEastAsia" w:hAnsi="Montserrat Alternates" w:cstheme="majorBidi"/>
      <w:iCs/>
      <w:color w:val="000000" w:themeColor="text1"/>
      <w:sz w:val="28"/>
    </w:rPr>
  </w:style>
  <w:style w:type="paragraph" w:styleId="Heading8">
    <w:name w:val="heading 8"/>
    <w:basedOn w:val="Normal"/>
    <w:next w:val="Normal"/>
    <w:link w:val="Heading8Char"/>
    <w:uiPriority w:val="9"/>
    <w:unhideWhenUsed/>
    <w:qFormat/>
    <w:rsid w:val="000859F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36D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D32"/>
    <w:rPr>
      <w:rFonts w:ascii="Tahoma" w:hAnsi="Tahoma" w:cs="Tahoma"/>
      <w:sz w:val="16"/>
      <w:szCs w:val="16"/>
    </w:rPr>
  </w:style>
  <w:style w:type="paragraph" w:styleId="Header">
    <w:name w:val="header"/>
    <w:basedOn w:val="Normal"/>
    <w:link w:val="HeaderChar"/>
    <w:uiPriority w:val="99"/>
    <w:unhideWhenUsed/>
    <w:rsid w:val="00905471"/>
    <w:pPr>
      <w:tabs>
        <w:tab w:val="center" w:pos="4513"/>
        <w:tab w:val="right" w:pos="9026"/>
      </w:tabs>
      <w:spacing w:line="240" w:lineRule="auto"/>
    </w:pPr>
  </w:style>
  <w:style w:type="character" w:customStyle="1" w:styleId="HeaderChar">
    <w:name w:val="Header Char"/>
    <w:basedOn w:val="DefaultParagraphFont"/>
    <w:link w:val="Header"/>
    <w:uiPriority w:val="99"/>
    <w:rsid w:val="00905471"/>
  </w:style>
  <w:style w:type="paragraph" w:styleId="Footer">
    <w:name w:val="footer"/>
    <w:basedOn w:val="Normal"/>
    <w:link w:val="FooterChar"/>
    <w:uiPriority w:val="99"/>
    <w:unhideWhenUsed/>
    <w:rsid w:val="00905471"/>
    <w:pPr>
      <w:tabs>
        <w:tab w:val="center" w:pos="4513"/>
        <w:tab w:val="right" w:pos="9026"/>
      </w:tabs>
      <w:spacing w:line="240" w:lineRule="auto"/>
    </w:pPr>
  </w:style>
  <w:style w:type="character" w:customStyle="1" w:styleId="FooterChar">
    <w:name w:val="Footer Char"/>
    <w:basedOn w:val="DefaultParagraphFont"/>
    <w:link w:val="Footer"/>
    <w:uiPriority w:val="99"/>
    <w:rsid w:val="00905471"/>
  </w:style>
  <w:style w:type="character" w:styleId="Hyperlink">
    <w:name w:val="Hyperlink"/>
    <w:basedOn w:val="DefaultParagraphFont"/>
    <w:uiPriority w:val="99"/>
    <w:unhideWhenUsed/>
    <w:rsid w:val="00905471"/>
    <w:rPr>
      <w:color w:val="0000FF" w:themeColor="hyperlink"/>
      <w:u w:val="single"/>
    </w:rPr>
  </w:style>
  <w:style w:type="character" w:styleId="CommentReference">
    <w:name w:val="annotation reference"/>
    <w:basedOn w:val="DefaultParagraphFont"/>
    <w:uiPriority w:val="99"/>
    <w:semiHidden/>
    <w:unhideWhenUsed/>
    <w:rsid w:val="00D041E5"/>
    <w:rPr>
      <w:sz w:val="16"/>
      <w:szCs w:val="16"/>
    </w:rPr>
  </w:style>
  <w:style w:type="paragraph" w:styleId="CommentText">
    <w:name w:val="annotation text"/>
    <w:basedOn w:val="Normal"/>
    <w:link w:val="CommentTextChar"/>
    <w:uiPriority w:val="99"/>
    <w:unhideWhenUsed/>
    <w:rsid w:val="00D041E5"/>
    <w:pPr>
      <w:spacing w:line="240" w:lineRule="auto"/>
    </w:pPr>
    <w:rPr>
      <w:sz w:val="20"/>
      <w:szCs w:val="20"/>
    </w:rPr>
  </w:style>
  <w:style w:type="character" w:customStyle="1" w:styleId="CommentTextChar">
    <w:name w:val="Comment Text Char"/>
    <w:basedOn w:val="DefaultParagraphFont"/>
    <w:link w:val="CommentText"/>
    <w:uiPriority w:val="99"/>
    <w:rsid w:val="00D041E5"/>
    <w:rPr>
      <w:sz w:val="20"/>
      <w:szCs w:val="20"/>
    </w:rPr>
  </w:style>
  <w:style w:type="paragraph" w:styleId="CommentSubject">
    <w:name w:val="annotation subject"/>
    <w:basedOn w:val="CommentText"/>
    <w:next w:val="CommentText"/>
    <w:link w:val="CommentSubjectChar"/>
    <w:uiPriority w:val="99"/>
    <w:semiHidden/>
    <w:unhideWhenUsed/>
    <w:rsid w:val="00D041E5"/>
    <w:rPr>
      <w:b/>
      <w:bCs/>
    </w:rPr>
  </w:style>
  <w:style w:type="character" w:customStyle="1" w:styleId="CommentSubjectChar">
    <w:name w:val="Comment Subject Char"/>
    <w:basedOn w:val="CommentTextChar"/>
    <w:link w:val="CommentSubject"/>
    <w:uiPriority w:val="99"/>
    <w:semiHidden/>
    <w:rsid w:val="00D041E5"/>
    <w:rPr>
      <w:b/>
      <w:bCs/>
      <w:sz w:val="20"/>
      <w:szCs w:val="20"/>
    </w:rPr>
  </w:style>
  <w:style w:type="paragraph" w:styleId="ListParagraph">
    <w:name w:val="List Paragraph"/>
    <w:basedOn w:val="Normal"/>
    <w:uiPriority w:val="34"/>
    <w:qFormat/>
    <w:rsid w:val="00D041E5"/>
    <w:pPr>
      <w:spacing w:line="240" w:lineRule="auto"/>
      <w:ind w:left="720"/>
    </w:pPr>
    <w:rPr>
      <w:rFonts w:ascii="Calibri" w:eastAsiaTheme="minorHAnsi" w:hAnsi="Calibri" w:cs="Times New Roman"/>
      <w:lang w:eastAsia="en-US"/>
    </w:rPr>
  </w:style>
  <w:style w:type="paragraph" w:customStyle="1" w:styleId="Default">
    <w:name w:val="Default"/>
    <w:rsid w:val="0001265E"/>
    <w:pPr>
      <w:autoSpaceDE w:val="0"/>
      <w:autoSpaceDN w:val="0"/>
      <w:adjustRightInd w:val="0"/>
      <w:spacing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66350E"/>
    <w:rPr>
      <w:color w:val="605E5C"/>
      <w:shd w:val="clear" w:color="auto" w:fill="E1DFDD"/>
    </w:rPr>
  </w:style>
  <w:style w:type="paragraph" w:styleId="Revision">
    <w:name w:val="Revision"/>
    <w:hidden/>
    <w:uiPriority w:val="99"/>
    <w:semiHidden/>
    <w:rsid w:val="00BE0043"/>
    <w:pPr>
      <w:spacing w:line="240" w:lineRule="auto"/>
    </w:pPr>
  </w:style>
  <w:style w:type="paragraph" w:styleId="TOCHeading">
    <w:name w:val="TOC Heading"/>
    <w:basedOn w:val="Heading1"/>
    <w:next w:val="Normal"/>
    <w:uiPriority w:val="39"/>
    <w:unhideWhenUsed/>
    <w:qFormat/>
    <w:rsid w:val="00E61640"/>
    <w:pPr>
      <w:spacing w:before="240" w:after="0" w:line="259" w:lineRule="auto"/>
      <w:jc w:val="center"/>
      <w:outlineLvl w:val="9"/>
    </w:pPr>
    <w:rPr>
      <w:rFonts w:ascii="Montserrat Alternates" w:eastAsiaTheme="majorEastAsia" w:hAnsi="Montserrat Alternates" w:cstheme="majorBidi"/>
      <w:b/>
      <w:sz w:val="32"/>
      <w:szCs w:val="32"/>
      <w:lang w:val="en-US" w:eastAsia="en-US"/>
    </w:rPr>
  </w:style>
  <w:style w:type="character" w:customStyle="1" w:styleId="Heading7Char">
    <w:name w:val="Heading 7 Char"/>
    <w:basedOn w:val="DefaultParagraphFont"/>
    <w:link w:val="Heading7"/>
    <w:uiPriority w:val="9"/>
    <w:rsid w:val="0027137E"/>
    <w:rPr>
      <w:rFonts w:ascii="Montserrat Alternates" w:eastAsiaTheme="majorEastAsia" w:hAnsi="Montserrat Alternates" w:cstheme="majorBidi"/>
      <w:iCs/>
      <w:color w:val="000000" w:themeColor="text1"/>
      <w:sz w:val="28"/>
    </w:rPr>
  </w:style>
  <w:style w:type="character" w:customStyle="1" w:styleId="Heading8Char">
    <w:name w:val="Heading 8 Char"/>
    <w:basedOn w:val="DefaultParagraphFont"/>
    <w:link w:val="Heading8"/>
    <w:uiPriority w:val="9"/>
    <w:rsid w:val="000859F2"/>
    <w:rPr>
      <w:rFonts w:asciiTheme="majorHAnsi" w:eastAsiaTheme="majorEastAsia" w:hAnsiTheme="majorHAnsi" w:cstheme="majorBidi"/>
      <w:color w:val="272727" w:themeColor="text1" w:themeTint="D8"/>
      <w:sz w:val="21"/>
      <w:szCs w:val="21"/>
    </w:rPr>
  </w:style>
  <w:style w:type="paragraph" w:styleId="TOC3">
    <w:name w:val="toc 3"/>
    <w:basedOn w:val="Normal"/>
    <w:next w:val="Normal"/>
    <w:autoRedefine/>
    <w:uiPriority w:val="39"/>
    <w:unhideWhenUsed/>
    <w:rsid w:val="00835E2B"/>
    <w:pPr>
      <w:spacing w:after="100"/>
      <w:ind w:left="440"/>
    </w:pPr>
  </w:style>
  <w:style w:type="character" w:styleId="FollowedHyperlink">
    <w:name w:val="FollowedHyperlink"/>
    <w:basedOn w:val="DefaultParagraphFont"/>
    <w:uiPriority w:val="99"/>
    <w:semiHidden/>
    <w:unhideWhenUsed/>
    <w:rsid w:val="00850C0A"/>
    <w:rPr>
      <w:color w:val="800080" w:themeColor="followedHyperlink"/>
      <w:u w:val="single"/>
    </w:rPr>
  </w:style>
  <w:style w:type="paragraph" w:styleId="NormalWeb">
    <w:name w:val="Normal (Web)"/>
    <w:basedOn w:val="Normal"/>
    <w:uiPriority w:val="99"/>
    <w:semiHidden/>
    <w:unhideWhenUsed/>
    <w:rsid w:val="009B37F8"/>
    <w:rPr>
      <w:rFonts w:ascii="Times New Roman" w:hAnsi="Times New Roman" w:cs="Times New Roman"/>
      <w:sz w:val="24"/>
      <w:szCs w:val="24"/>
    </w:rPr>
  </w:style>
  <w:style w:type="character" w:styleId="Mention">
    <w:name w:val="Mention"/>
    <w:basedOn w:val="DefaultParagraphFont"/>
    <w:uiPriority w:val="99"/>
    <w:unhideWhenUsed/>
    <w:rsid w:val="00155F0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26182">
      <w:bodyDiv w:val="1"/>
      <w:marLeft w:val="0"/>
      <w:marRight w:val="0"/>
      <w:marTop w:val="0"/>
      <w:marBottom w:val="0"/>
      <w:divBdr>
        <w:top w:val="none" w:sz="0" w:space="0" w:color="auto"/>
        <w:left w:val="none" w:sz="0" w:space="0" w:color="auto"/>
        <w:bottom w:val="none" w:sz="0" w:space="0" w:color="auto"/>
        <w:right w:val="none" w:sz="0" w:space="0" w:color="auto"/>
      </w:divBdr>
    </w:div>
    <w:div w:id="489564989">
      <w:bodyDiv w:val="1"/>
      <w:marLeft w:val="0"/>
      <w:marRight w:val="0"/>
      <w:marTop w:val="0"/>
      <w:marBottom w:val="0"/>
      <w:divBdr>
        <w:top w:val="none" w:sz="0" w:space="0" w:color="auto"/>
        <w:left w:val="none" w:sz="0" w:space="0" w:color="auto"/>
        <w:bottom w:val="none" w:sz="0" w:space="0" w:color="auto"/>
        <w:right w:val="none" w:sz="0" w:space="0" w:color="auto"/>
      </w:divBdr>
    </w:div>
    <w:div w:id="1030952432">
      <w:bodyDiv w:val="1"/>
      <w:marLeft w:val="0"/>
      <w:marRight w:val="0"/>
      <w:marTop w:val="0"/>
      <w:marBottom w:val="0"/>
      <w:divBdr>
        <w:top w:val="none" w:sz="0" w:space="0" w:color="auto"/>
        <w:left w:val="none" w:sz="0" w:space="0" w:color="auto"/>
        <w:bottom w:val="none" w:sz="0" w:space="0" w:color="auto"/>
        <w:right w:val="none" w:sz="0" w:space="0" w:color="auto"/>
      </w:divBdr>
    </w:div>
    <w:div w:id="1567302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outhwestmuseums.org.uk/get-in-touch/" TargetMode="External"/><Relationship Id="rId18" Type="http://schemas.openxmlformats.org/officeDocument/2006/relationships/hyperlink" Target="https://southwestmuseums.org.uk/who-we-are/our-tea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museum.development@bristol.gov.uk" TargetMode="External"/><Relationship Id="rId7" Type="http://schemas.openxmlformats.org/officeDocument/2006/relationships/styles" Target="styles.xml"/><Relationship Id="rId12" Type="http://schemas.openxmlformats.org/officeDocument/2006/relationships/hyperlink" Target="https://southwestmuseums.org.uk/who-we-are/our-team/" TargetMode="External"/><Relationship Id="rId17" Type="http://schemas.openxmlformats.org/officeDocument/2006/relationships/hyperlink" Target="https://southwestmuseums.org.uk/get-in-touch/"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outhwestmuseums.org.uk/what-we-do/grants-and-programmes/recovery-grants/" TargetMode="External"/><Relationship Id="rId20" Type="http://schemas.openxmlformats.org/officeDocument/2006/relationships/hyperlink" Target="https://southwestmuseums.org.uk/resources/freelance-principles-checklis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artscouncil.org.uk/accreditation-scheme/about-accreditation" TargetMode="External"/><Relationship Id="rId23" Type="http://schemas.openxmlformats.org/officeDocument/2006/relationships/hyperlink" Target="https://juliesbicycle.com/" TargetMode="External"/><Relationship Id="rId10" Type="http://schemas.openxmlformats.org/officeDocument/2006/relationships/footnotes" Target="footnotes.xml"/><Relationship Id="rId19" Type="http://schemas.openxmlformats.org/officeDocument/2006/relationships/hyperlink" Target="https://southwestmuseums.org.uk/who-we-are/our-tea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rtscouncil.org.uk/lets-create/investment-principles" TargetMode="External"/><Relationship Id="rId22" Type="http://schemas.openxmlformats.org/officeDocument/2006/relationships/hyperlink" Target="mailto:museum.development@bristol.gov.uk"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DD9CD3E116A44CB21F18F01AEF8D63" ma:contentTypeVersion="17" ma:contentTypeDescription="Create a new document." ma:contentTypeScope="" ma:versionID="293e68d7c7a67484792f3de5e5d94b1d">
  <xsd:schema xmlns:xsd="http://www.w3.org/2001/XMLSchema" xmlns:xs="http://www.w3.org/2001/XMLSchema" xmlns:p="http://schemas.microsoft.com/office/2006/metadata/properties" xmlns:ns2="07bdd9ee-30c4-4d55-8184-f5da76dc974e" xmlns:ns3="906ec9ba-d37b-4192-a207-743ac7ebdc2d" targetNamespace="http://schemas.microsoft.com/office/2006/metadata/properties" ma:root="true" ma:fieldsID="02569fa216a13234ef9c47f43f451c2d" ns2:_="" ns3:_="">
    <xsd:import namespace="07bdd9ee-30c4-4d55-8184-f5da76dc974e"/>
    <xsd:import namespace="906ec9ba-d37b-4192-a207-743ac7ebdc2d"/>
    <xsd:element name="properties">
      <xsd:complexType>
        <xsd:sequence>
          <xsd:element name="documentManagement">
            <xsd:complexType>
              <xsd:all>
                <xsd:element ref="ns2:RetentionStartDate" minOccurs="0"/>
                <xsd:element ref="ns2:RetentionEvent"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dd9ee-30c4-4d55-8184-f5da76dc974e" elementFormDefault="qualified">
    <xsd:import namespace="http://schemas.microsoft.com/office/2006/documentManagement/types"/>
    <xsd:import namespace="http://schemas.microsoft.com/office/infopath/2007/PartnerControls"/>
    <xsd:element name="RetentionStartDate" ma:index="8" nillable="true" ma:displayName="Retention Start Date" ma:description="Enter the retention start date (when known), e.g. the date that the retention period is measured from." ma:format="DateOnly" ma:internalName="RetentionStartDate">
      <xsd:simpleType>
        <xsd:restriction base="dms:DateTime"/>
      </xsd:simpleType>
    </xsd:element>
    <xsd:element name="RetentionEvent" ma:index="9" nillable="true" ma:displayName="Retention Event" ma:description="Enter a description of the event that starts the retention period. For example: 'Close of case', 'Date plan expires' etc." ma:internalName="RetentionEvent">
      <xsd:simpleType>
        <xsd:restriction base="dms:Text">
          <xsd:maxLength value="255"/>
        </xsd:restriction>
      </xsd:simpleType>
    </xsd:element>
    <xsd:element name="TaxCatchAll" ma:index="16" nillable="true" ma:displayName="Taxonomy Catch All Column" ma:hidden="true" ma:list="{5b0080f2-6c5f-49d7-a0d9-f7d4d54a89b1}" ma:internalName="TaxCatchAll" ma:showField="CatchAllData" ma:web="07bdd9ee-30c4-4d55-8184-f5da76dc974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ec9ba-d37b-4192-a207-743ac7ebdc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cf50c9d-bc8f-48ed-ba3c-7168a5cdc8d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gqNxlvbb13GLviBNwjA0LPBgBfdA==">AMUW2mV5Z55tJaKbwccOOqC36jDAPfVIqXvbnC7rx1lA/BdeT1xnWHtCWadOLeFlug4aCVqa1yex+KPXhNL9+1P0D15GKz6Pvj2/5isdnnZlYLGLJZfAdtC2FQd2iu4Uosg54exat5V6vwiO89rfoVbIcLgr7ZtZ1eiX8xiNA6wWlDNX/0F/s4HQfwAk2rA6H2pAkRHzBUeoCxb9hgka8UulX1Ba6YVUhQy3NR1/HRQP2OFFQDtwP2zaCjmXwvub57/ZHVqRi/aF8BxGamvgxd5wK1ntsF0EZdOr/vmPBq00gFIpWqQ5xxc=</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RetentionEvent xmlns="07bdd9ee-30c4-4d55-8184-f5da76dc974e" xsi:nil="true"/>
    <RetentionStartDate xmlns="07bdd9ee-30c4-4d55-8184-f5da76dc974e" xsi:nil="true"/>
    <TaxCatchAll xmlns="07bdd9ee-30c4-4d55-8184-f5da76dc974e" xsi:nil="true"/>
    <lcf76f155ced4ddcb4097134ff3c332f xmlns="906ec9ba-d37b-4192-a207-743ac7ebdc2d">
      <Terms xmlns="http://schemas.microsoft.com/office/infopath/2007/PartnerControls"/>
    </lcf76f155ced4ddcb4097134ff3c332f>
    <SharedWithUsers xmlns="07bdd9ee-30c4-4d55-8184-f5da76dc974e">
      <UserInfo>
        <DisplayName>Victoria Harding</DisplayName>
        <AccountId>41</AccountId>
        <AccountType/>
      </UserInfo>
      <UserInfo>
        <DisplayName>Roz Bonnet</DisplayName>
        <AccountId>47</AccountId>
        <AccountType/>
      </UserInfo>
      <UserInfo>
        <DisplayName>Jenni Orme</DisplayName>
        <AccountId>42</AccountId>
        <AccountType/>
      </UserInfo>
      <UserInfo>
        <DisplayName>Fay Whitfield</DisplayName>
        <AccountId>56</AccountId>
        <AccountType/>
      </UserInfo>
    </SharedWithUsers>
  </documentManagement>
</p:properties>
</file>

<file path=customXml/itemProps1.xml><?xml version="1.0" encoding="utf-8"?>
<ds:datastoreItem xmlns:ds="http://schemas.openxmlformats.org/officeDocument/2006/customXml" ds:itemID="{D4648533-E334-45D8-B023-A0552DF47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dd9ee-30c4-4d55-8184-f5da76dc974e"/>
    <ds:schemaRef ds:uri="906ec9ba-d37b-4192-a207-743ac7ebd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F97502-4EC4-4C2A-BD78-4F9AB00AABA7}">
  <ds:schemaRefs>
    <ds:schemaRef ds:uri="http://schemas.microsoft.com/sharepoint/v3/contenttype/forms"/>
  </ds:schemaRefs>
</ds:datastoreItem>
</file>

<file path=customXml/itemProps3.xml><?xml version="1.0" encoding="utf-8"?>
<ds:datastoreItem xmlns:ds="http://schemas.openxmlformats.org/officeDocument/2006/customXml" ds:itemID="{99481ACA-662A-48F0-BF39-7CC899BCD03C}">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813A90C5-C981-42A9-BE6F-51F213088F77}">
  <ds:schemaRefs>
    <ds:schemaRef ds:uri="http://schemas.microsoft.com/office/2006/metadata/properties"/>
    <ds:schemaRef ds:uri="http://schemas.microsoft.com/office/infopath/2007/PartnerControls"/>
    <ds:schemaRef ds:uri="07bdd9ee-30c4-4d55-8184-f5da76dc974e"/>
    <ds:schemaRef ds:uri="906ec9ba-d37b-4192-a207-743ac7ebdc2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2856</Words>
  <Characters>16284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19102</CharactersWithSpaces>
  <SharedDoc>false</SharedDoc>
  <HLinks>
    <vt:vector size="180" baseType="variant">
      <vt:variant>
        <vt:i4>7077930</vt:i4>
      </vt:variant>
      <vt:variant>
        <vt:i4>123</vt:i4>
      </vt:variant>
      <vt:variant>
        <vt:i4>0</vt:i4>
      </vt:variant>
      <vt:variant>
        <vt:i4>5</vt:i4>
      </vt:variant>
      <vt:variant>
        <vt:lpwstr>https://juliesbicycle.com/</vt:lpwstr>
      </vt:variant>
      <vt:variant>
        <vt:lpwstr/>
      </vt:variant>
      <vt:variant>
        <vt:i4>6357087</vt:i4>
      </vt:variant>
      <vt:variant>
        <vt:i4>120</vt:i4>
      </vt:variant>
      <vt:variant>
        <vt:i4>0</vt:i4>
      </vt:variant>
      <vt:variant>
        <vt:i4>5</vt:i4>
      </vt:variant>
      <vt:variant>
        <vt:lpwstr>mailto:museum.development@bristol.gov.uk</vt:lpwstr>
      </vt:variant>
      <vt:variant>
        <vt:lpwstr/>
      </vt:variant>
      <vt:variant>
        <vt:i4>6357087</vt:i4>
      </vt:variant>
      <vt:variant>
        <vt:i4>117</vt:i4>
      </vt:variant>
      <vt:variant>
        <vt:i4>0</vt:i4>
      </vt:variant>
      <vt:variant>
        <vt:i4>5</vt:i4>
      </vt:variant>
      <vt:variant>
        <vt:lpwstr>mailto:museum.development@bristol.gov.uk</vt:lpwstr>
      </vt:variant>
      <vt:variant>
        <vt:lpwstr/>
      </vt:variant>
      <vt:variant>
        <vt:i4>5505037</vt:i4>
      </vt:variant>
      <vt:variant>
        <vt:i4>114</vt:i4>
      </vt:variant>
      <vt:variant>
        <vt:i4>0</vt:i4>
      </vt:variant>
      <vt:variant>
        <vt:i4>5</vt:i4>
      </vt:variant>
      <vt:variant>
        <vt:lpwstr>https://southwestmuseums.org.uk/resources/freelance-principles-checklist/</vt:lpwstr>
      </vt:variant>
      <vt:variant>
        <vt:lpwstr/>
      </vt:variant>
      <vt:variant>
        <vt:i4>4653076</vt:i4>
      </vt:variant>
      <vt:variant>
        <vt:i4>111</vt:i4>
      </vt:variant>
      <vt:variant>
        <vt:i4>0</vt:i4>
      </vt:variant>
      <vt:variant>
        <vt:i4>5</vt:i4>
      </vt:variant>
      <vt:variant>
        <vt:lpwstr>https://southwestmuseums.org.uk/who-we-are/our-team/</vt:lpwstr>
      </vt:variant>
      <vt:variant>
        <vt:lpwstr/>
      </vt:variant>
      <vt:variant>
        <vt:i4>4653076</vt:i4>
      </vt:variant>
      <vt:variant>
        <vt:i4>108</vt:i4>
      </vt:variant>
      <vt:variant>
        <vt:i4>0</vt:i4>
      </vt:variant>
      <vt:variant>
        <vt:i4>5</vt:i4>
      </vt:variant>
      <vt:variant>
        <vt:lpwstr>https://southwestmuseums.org.uk/who-we-are/our-team/</vt:lpwstr>
      </vt:variant>
      <vt:variant>
        <vt:lpwstr/>
      </vt:variant>
      <vt:variant>
        <vt:i4>4653076</vt:i4>
      </vt:variant>
      <vt:variant>
        <vt:i4>105</vt:i4>
      </vt:variant>
      <vt:variant>
        <vt:i4>0</vt:i4>
      </vt:variant>
      <vt:variant>
        <vt:i4>5</vt:i4>
      </vt:variant>
      <vt:variant>
        <vt:lpwstr>https://southwestmuseums.org.uk/who-we-are/our-team/</vt:lpwstr>
      </vt:variant>
      <vt:variant>
        <vt:lpwstr/>
      </vt:variant>
      <vt:variant>
        <vt:i4>720896</vt:i4>
      </vt:variant>
      <vt:variant>
        <vt:i4>102</vt:i4>
      </vt:variant>
      <vt:variant>
        <vt:i4>0</vt:i4>
      </vt:variant>
      <vt:variant>
        <vt:i4>5</vt:i4>
      </vt:variant>
      <vt:variant>
        <vt:lpwstr>https://southwestmuseums.org.uk/get-in-touch/</vt:lpwstr>
      </vt:variant>
      <vt:variant>
        <vt:lpwstr/>
      </vt:variant>
      <vt:variant>
        <vt:i4>4980746</vt:i4>
      </vt:variant>
      <vt:variant>
        <vt:i4>99</vt:i4>
      </vt:variant>
      <vt:variant>
        <vt:i4>0</vt:i4>
      </vt:variant>
      <vt:variant>
        <vt:i4>5</vt:i4>
      </vt:variant>
      <vt:variant>
        <vt:lpwstr>https://southwestmuseums.org.uk/what-we-do/grants-and-programmes/recovery-grants/</vt:lpwstr>
      </vt:variant>
      <vt:variant>
        <vt:lpwstr/>
      </vt:variant>
      <vt:variant>
        <vt:i4>7995425</vt:i4>
      </vt:variant>
      <vt:variant>
        <vt:i4>96</vt:i4>
      </vt:variant>
      <vt:variant>
        <vt:i4>0</vt:i4>
      </vt:variant>
      <vt:variant>
        <vt:i4>5</vt:i4>
      </vt:variant>
      <vt:variant>
        <vt:lpwstr>https://www.artscouncil.org.uk/accreditation-scheme/about-accreditation</vt:lpwstr>
      </vt:variant>
      <vt:variant>
        <vt:lpwstr>section-4</vt:lpwstr>
      </vt:variant>
      <vt:variant>
        <vt:i4>5439572</vt:i4>
      </vt:variant>
      <vt:variant>
        <vt:i4>93</vt:i4>
      </vt:variant>
      <vt:variant>
        <vt:i4>0</vt:i4>
      </vt:variant>
      <vt:variant>
        <vt:i4>5</vt:i4>
      </vt:variant>
      <vt:variant>
        <vt:lpwstr>https://www.artscouncil.org.uk/lets-create/investment-principles</vt:lpwstr>
      </vt:variant>
      <vt:variant>
        <vt:lpwstr/>
      </vt:variant>
      <vt:variant>
        <vt:i4>2818050</vt:i4>
      </vt:variant>
      <vt:variant>
        <vt:i4>86</vt:i4>
      </vt:variant>
      <vt:variant>
        <vt:i4>0</vt:i4>
      </vt:variant>
      <vt:variant>
        <vt:i4>5</vt:i4>
      </vt:variant>
      <vt:variant>
        <vt:lpwstr/>
      </vt:variant>
      <vt:variant>
        <vt:lpwstr>_Toc1113483452</vt:lpwstr>
      </vt:variant>
      <vt:variant>
        <vt:i4>2228224</vt:i4>
      </vt:variant>
      <vt:variant>
        <vt:i4>80</vt:i4>
      </vt:variant>
      <vt:variant>
        <vt:i4>0</vt:i4>
      </vt:variant>
      <vt:variant>
        <vt:i4>5</vt:i4>
      </vt:variant>
      <vt:variant>
        <vt:lpwstr/>
      </vt:variant>
      <vt:variant>
        <vt:lpwstr>_Toc1639332831</vt:lpwstr>
      </vt:variant>
      <vt:variant>
        <vt:i4>1572918</vt:i4>
      </vt:variant>
      <vt:variant>
        <vt:i4>74</vt:i4>
      </vt:variant>
      <vt:variant>
        <vt:i4>0</vt:i4>
      </vt:variant>
      <vt:variant>
        <vt:i4>5</vt:i4>
      </vt:variant>
      <vt:variant>
        <vt:lpwstr/>
      </vt:variant>
      <vt:variant>
        <vt:lpwstr>_Toc462941419</vt:lpwstr>
      </vt:variant>
      <vt:variant>
        <vt:i4>2883590</vt:i4>
      </vt:variant>
      <vt:variant>
        <vt:i4>68</vt:i4>
      </vt:variant>
      <vt:variant>
        <vt:i4>0</vt:i4>
      </vt:variant>
      <vt:variant>
        <vt:i4>5</vt:i4>
      </vt:variant>
      <vt:variant>
        <vt:lpwstr/>
      </vt:variant>
      <vt:variant>
        <vt:lpwstr>_Toc1871155740</vt:lpwstr>
      </vt:variant>
      <vt:variant>
        <vt:i4>1572920</vt:i4>
      </vt:variant>
      <vt:variant>
        <vt:i4>62</vt:i4>
      </vt:variant>
      <vt:variant>
        <vt:i4>0</vt:i4>
      </vt:variant>
      <vt:variant>
        <vt:i4>5</vt:i4>
      </vt:variant>
      <vt:variant>
        <vt:lpwstr/>
      </vt:variant>
      <vt:variant>
        <vt:lpwstr>_Toc559855171</vt:lpwstr>
      </vt:variant>
      <vt:variant>
        <vt:i4>2752514</vt:i4>
      </vt:variant>
      <vt:variant>
        <vt:i4>56</vt:i4>
      </vt:variant>
      <vt:variant>
        <vt:i4>0</vt:i4>
      </vt:variant>
      <vt:variant>
        <vt:i4>5</vt:i4>
      </vt:variant>
      <vt:variant>
        <vt:lpwstr/>
      </vt:variant>
      <vt:variant>
        <vt:lpwstr>_Toc2039858839</vt:lpwstr>
      </vt:variant>
      <vt:variant>
        <vt:i4>2359300</vt:i4>
      </vt:variant>
      <vt:variant>
        <vt:i4>50</vt:i4>
      </vt:variant>
      <vt:variant>
        <vt:i4>0</vt:i4>
      </vt:variant>
      <vt:variant>
        <vt:i4>5</vt:i4>
      </vt:variant>
      <vt:variant>
        <vt:lpwstr/>
      </vt:variant>
      <vt:variant>
        <vt:lpwstr>_Toc2057372427</vt:lpwstr>
      </vt:variant>
      <vt:variant>
        <vt:i4>1114170</vt:i4>
      </vt:variant>
      <vt:variant>
        <vt:i4>44</vt:i4>
      </vt:variant>
      <vt:variant>
        <vt:i4>0</vt:i4>
      </vt:variant>
      <vt:variant>
        <vt:i4>5</vt:i4>
      </vt:variant>
      <vt:variant>
        <vt:lpwstr/>
      </vt:variant>
      <vt:variant>
        <vt:lpwstr>_Toc41118076</vt:lpwstr>
      </vt:variant>
      <vt:variant>
        <vt:i4>1048625</vt:i4>
      </vt:variant>
      <vt:variant>
        <vt:i4>38</vt:i4>
      </vt:variant>
      <vt:variant>
        <vt:i4>0</vt:i4>
      </vt:variant>
      <vt:variant>
        <vt:i4>5</vt:i4>
      </vt:variant>
      <vt:variant>
        <vt:lpwstr/>
      </vt:variant>
      <vt:variant>
        <vt:lpwstr>_Toc542563057</vt:lpwstr>
      </vt:variant>
      <vt:variant>
        <vt:i4>1048628</vt:i4>
      </vt:variant>
      <vt:variant>
        <vt:i4>32</vt:i4>
      </vt:variant>
      <vt:variant>
        <vt:i4>0</vt:i4>
      </vt:variant>
      <vt:variant>
        <vt:i4>5</vt:i4>
      </vt:variant>
      <vt:variant>
        <vt:lpwstr/>
      </vt:variant>
      <vt:variant>
        <vt:lpwstr>_Toc551195963</vt:lpwstr>
      </vt:variant>
      <vt:variant>
        <vt:i4>1245241</vt:i4>
      </vt:variant>
      <vt:variant>
        <vt:i4>26</vt:i4>
      </vt:variant>
      <vt:variant>
        <vt:i4>0</vt:i4>
      </vt:variant>
      <vt:variant>
        <vt:i4>5</vt:i4>
      </vt:variant>
      <vt:variant>
        <vt:lpwstr/>
      </vt:variant>
      <vt:variant>
        <vt:lpwstr>_Toc228344718</vt:lpwstr>
      </vt:variant>
      <vt:variant>
        <vt:i4>3014667</vt:i4>
      </vt:variant>
      <vt:variant>
        <vt:i4>20</vt:i4>
      </vt:variant>
      <vt:variant>
        <vt:i4>0</vt:i4>
      </vt:variant>
      <vt:variant>
        <vt:i4>5</vt:i4>
      </vt:variant>
      <vt:variant>
        <vt:lpwstr/>
      </vt:variant>
      <vt:variant>
        <vt:lpwstr>_Toc1285255853</vt:lpwstr>
      </vt:variant>
      <vt:variant>
        <vt:i4>2031673</vt:i4>
      </vt:variant>
      <vt:variant>
        <vt:i4>14</vt:i4>
      </vt:variant>
      <vt:variant>
        <vt:i4>0</vt:i4>
      </vt:variant>
      <vt:variant>
        <vt:i4>5</vt:i4>
      </vt:variant>
      <vt:variant>
        <vt:lpwstr/>
      </vt:variant>
      <vt:variant>
        <vt:lpwstr>_Toc898692050</vt:lpwstr>
      </vt:variant>
      <vt:variant>
        <vt:i4>1966139</vt:i4>
      </vt:variant>
      <vt:variant>
        <vt:i4>8</vt:i4>
      </vt:variant>
      <vt:variant>
        <vt:i4>0</vt:i4>
      </vt:variant>
      <vt:variant>
        <vt:i4>5</vt:i4>
      </vt:variant>
      <vt:variant>
        <vt:lpwstr/>
      </vt:variant>
      <vt:variant>
        <vt:lpwstr>_Toc546317995</vt:lpwstr>
      </vt:variant>
      <vt:variant>
        <vt:i4>720896</vt:i4>
      </vt:variant>
      <vt:variant>
        <vt:i4>3</vt:i4>
      </vt:variant>
      <vt:variant>
        <vt:i4>0</vt:i4>
      </vt:variant>
      <vt:variant>
        <vt:i4>5</vt:i4>
      </vt:variant>
      <vt:variant>
        <vt:lpwstr>https://southwestmuseums.org.uk/get-in-touch/</vt:lpwstr>
      </vt:variant>
      <vt:variant>
        <vt:lpwstr/>
      </vt:variant>
      <vt:variant>
        <vt:i4>4653076</vt:i4>
      </vt:variant>
      <vt:variant>
        <vt:i4>0</vt:i4>
      </vt:variant>
      <vt:variant>
        <vt:i4>0</vt:i4>
      </vt:variant>
      <vt:variant>
        <vt:i4>5</vt:i4>
      </vt:variant>
      <vt:variant>
        <vt:lpwstr>https://southwestmuseums.org.uk/who-we-are/our-team/</vt:lpwstr>
      </vt:variant>
      <vt:variant>
        <vt:lpwstr/>
      </vt:variant>
      <vt:variant>
        <vt:i4>5570687</vt:i4>
      </vt:variant>
      <vt:variant>
        <vt:i4>6</vt:i4>
      </vt:variant>
      <vt:variant>
        <vt:i4>0</vt:i4>
      </vt:variant>
      <vt:variant>
        <vt:i4>5</vt:i4>
      </vt:variant>
      <vt:variant>
        <vt:lpwstr>mailto:Iain.Richardson@bristol.gov.uk</vt:lpwstr>
      </vt:variant>
      <vt:variant>
        <vt:lpwstr/>
      </vt:variant>
      <vt:variant>
        <vt:i4>5570687</vt:i4>
      </vt:variant>
      <vt:variant>
        <vt:i4>3</vt:i4>
      </vt:variant>
      <vt:variant>
        <vt:i4>0</vt:i4>
      </vt:variant>
      <vt:variant>
        <vt:i4>5</vt:i4>
      </vt:variant>
      <vt:variant>
        <vt:lpwstr>mailto:Iain.Richardson@bristol.gov.uk</vt:lpwstr>
      </vt:variant>
      <vt:variant>
        <vt:lpwstr/>
      </vt:variant>
      <vt:variant>
        <vt:i4>5570687</vt:i4>
      </vt:variant>
      <vt:variant>
        <vt:i4>0</vt:i4>
      </vt:variant>
      <vt:variant>
        <vt:i4>0</vt:i4>
      </vt:variant>
      <vt:variant>
        <vt:i4>5</vt:i4>
      </vt:variant>
      <vt:variant>
        <vt:lpwstr>mailto:Iain.Richardson@bristol.gov.uk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Harding</dc:creator>
  <cp:keywords/>
  <cp:lastModifiedBy>Fay Whitfield</cp:lastModifiedBy>
  <cp:revision>2</cp:revision>
  <dcterms:created xsi:type="dcterms:W3CDTF">2024-03-27T16:36:00Z</dcterms:created>
  <dcterms:modified xsi:type="dcterms:W3CDTF">2024-03-27T16:36:00Z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0x010100A4DD9CD3E116A44CB21F18F01AEF8D63</vt:lpwstr>
  </property>
  <property fmtid="{D5CDD505-2E9C-101B-9397-08002B2CF9AE}" pid="3" name="Order">
    <vt:r8>100</vt:r8>
  </property>
  <property fmtid="{D5CDD505-2E9C-101B-9397-08002B2CF9AE}" pid="4" name="MediaServiceImageTags">
    <vt:lpwstr/>
  </property>
</Properties>
</file>